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209" w:rsidRPr="007117EB" w:rsidRDefault="007117EB" w:rsidP="007117EB">
      <w:pPr>
        <w:pStyle w:val="af1"/>
        <w:ind w:left="720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bookmarkStart w:id="0" w:name="_GoBack"/>
      <w:bookmarkEnd w:id="0"/>
      <w:r w:rsidR="00C95209" w:rsidRPr="007117EB">
        <w:rPr>
          <w:rFonts w:ascii="Times New Roman" w:hAnsi="Times New Roman"/>
          <w:sz w:val="28"/>
          <w:szCs w:val="28"/>
        </w:rPr>
        <w:t>ПРОЕКТ</w:t>
      </w:r>
    </w:p>
    <w:p w:rsidR="009C2F9F" w:rsidRDefault="00C95209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Майминский район                            </w:t>
      </w:r>
    </w:p>
    <w:p w:rsidR="009C2F9F" w:rsidRDefault="00C95209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Совет депутатов </w:t>
      </w:r>
    </w:p>
    <w:p w:rsidR="009C2F9F" w:rsidRDefault="00C95209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Манжерокского сельского поселения</w:t>
      </w:r>
    </w:p>
    <w:p w:rsidR="009C2F9F" w:rsidRDefault="00C95209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9C2F9F" w:rsidRDefault="00C95209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:rsidR="009C2F9F" w:rsidRDefault="009C2F9F">
      <w:pPr>
        <w:pStyle w:val="af1"/>
        <w:rPr>
          <w:rFonts w:ascii="Times New Roman" w:hAnsi="Times New Roman"/>
          <w:b/>
          <w:sz w:val="28"/>
          <w:szCs w:val="28"/>
        </w:rPr>
      </w:pPr>
    </w:p>
    <w:p w:rsidR="009C2F9F" w:rsidRDefault="009C2F9F">
      <w:pPr>
        <w:pStyle w:val="af1"/>
        <w:rPr>
          <w:rFonts w:ascii="Times New Roman" w:hAnsi="Times New Roman"/>
          <w:sz w:val="28"/>
          <w:szCs w:val="28"/>
        </w:rPr>
      </w:pPr>
    </w:p>
    <w:p w:rsidR="009C2F9F" w:rsidRDefault="00C95209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«02» апреля 2025 г № 29-2                                                                  с. Манжерок</w:t>
      </w:r>
    </w:p>
    <w:p w:rsidR="009C2F9F" w:rsidRDefault="009C2F9F">
      <w:pPr>
        <w:pStyle w:val="a8"/>
        <w:jc w:val="right"/>
        <w:rPr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9C2F9F">
        <w:trPr>
          <w:trHeight w:val="248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F9F" w:rsidRDefault="009C2F9F">
            <w:pPr>
              <w:pStyle w:val="a8"/>
              <w:ind w:right="0"/>
              <w:rPr>
                <w:b/>
                <w:sz w:val="28"/>
                <w:szCs w:val="28"/>
              </w:rPr>
            </w:pPr>
          </w:p>
        </w:tc>
      </w:tr>
      <w:tr w:rsidR="009C2F9F">
        <w:trPr>
          <w:trHeight w:val="1983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F9F" w:rsidRDefault="00C95209">
            <w:pPr>
              <w:pStyle w:val="a8"/>
              <w:ind w:right="-10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 внесении изменений в Решение</w:t>
            </w:r>
          </w:p>
          <w:p w:rsidR="009C2F9F" w:rsidRDefault="00C95209">
            <w:pPr>
              <w:pStyle w:val="a8"/>
              <w:ind w:right="-10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Совета депутатов муниципального</w:t>
            </w:r>
          </w:p>
          <w:p w:rsidR="009C2F9F" w:rsidRDefault="00C95209">
            <w:pPr>
              <w:pStyle w:val="a8"/>
              <w:ind w:right="-10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образования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«Манжерокское сельское </w:t>
            </w:r>
          </w:p>
          <w:p w:rsidR="009C2F9F" w:rsidRDefault="00C95209">
            <w:pPr>
              <w:pStyle w:val="a8"/>
              <w:ind w:right="-10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поселение» </w:t>
            </w:r>
            <w:r>
              <w:rPr>
                <w:bCs/>
                <w:color w:val="000000"/>
                <w:sz w:val="28"/>
                <w:szCs w:val="28"/>
              </w:rPr>
              <w:t xml:space="preserve">от 22.11.2024г. № 26-1 «О </w:t>
            </w:r>
          </w:p>
          <w:p w:rsidR="009C2F9F" w:rsidRDefault="00C95209">
            <w:pPr>
              <w:pStyle w:val="a8"/>
              <w:ind w:right="-10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бюджете муниципального образования </w:t>
            </w:r>
          </w:p>
          <w:p w:rsidR="009C2F9F" w:rsidRDefault="00C95209">
            <w:pPr>
              <w:pStyle w:val="a8"/>
              <w:ind w:right="-10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«Манжерокское сельское поселение» </w:t>
            </w:r>
          </w:p>
          <w:p w:rsidR="009C2F9F" w:rsidRDefault="00C95209">
            <w:pPr>
              <w:pStyle w:val="a8"/>
              <w:ind w:right="-10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на 2025 год и на плановый период 2026</w:t>
            </w:r>
          </w:p>
          <w:p w:rsidR="009C2F9F" w:rsidRDefault="00C95209">
            <w:pPr>
              <w:pStyle w:val="a8"/>
              <w:ind w:right="-104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и 2027 годов»</w:t>
            </w:r>
          </w:p>
        </w:tc>
      </w:tr>
    </w:tbl>
    <w:p w:rsidR="009C2F9F" w:rsidRDefault="00C95209">
      <w:pPr>
        <w:spacing w:before="0" w:line="240" w:lineRule="auto"/>
        <w:ind w:left="0" w:righ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</w:p>
    <w:p w:rsidR="009C2F9F" w:rsidRDefault="00C95209">
      <w:pPr>
        <w:spacing w:before="0" w:line="240" w:lineRule="auto"/>
        <w:ind w:left="0" w:right="0" w:firstLine="567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</w:t>
      </w:r>
      <w:r>
        <w:rPr>
          <w:bCs/>
          <w:sz w:val="28"/>
          <w:szCs w:val="28"/>
        </w:rPr>
        <w:t>Рассмотрев представленные материалы Манжерокской сельской администрации о внесении изменений в Решение Совета депутатов муниципального образования «Манжерокское сельское поселение» от 21.11.2024г. № 26-1 «О бюджете муниципального образования «Манжерокское сельское поселение» на 2025 год и плановый период 2026 и 2027 годы», руководствуясь Федеральным законом от 06 октября 2003 года №131-ФЗ «Об общих принципах организации местного самоуправления в Российской Федерации», Бюджетным кодексом Российской Федерации, Манжерокский сельский Совет депутатов</w:t>
      </w:r>
    </w:p>
    <w:p w:rsidR="009C2F9F" w:rsidRDefault="009C2F9F">
      <w:pPr>
        <w:spacing w:before="0" w:line="240" w:lineRule="auto"/>
        <w:ind w:left="0" w:right="0" w:firstLine="567"/>
        <w:jc w:val="both"/>
        <w:rPr>
          <w:bCs/>
          <w:sz w:val="28"/>
          <w:szCs w:val="28"/>
        </w:rPr>
      </w:pPr>
    </w:p>
    <w:p w:rsidR="009C2F9F" w:rsidRDefault="00C95209">
      <w:pPr>
        <w:spacing w:before="0" w:line="240" w:lineRule="auto"/>
        <w:ind w:left="0" w:righ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РЕШИЛ:   </w:t>
      </w:r>
    </w:p>
    <w:p w:rsidR="009C2F9F" w:rsidRDefault="009C2F9F">
      <w:pPr>
        <w:spacing w:before="0" w:line="240" w:lineRule="auto"/>
        <w:ind w:left="0" w:right="0" w:firstLine="567"/>
        <w:jc w:val="both"/>
        <w:rPr>
          <w:bCs/>
          <w:color w:val="000000"/>
          <w:sz w:val="28"/>
          <w:szCs w:val="28"/>
        </w:rPr>
      </w:pPr>
    </w:p>
    <w:p w:rsidR="009C2F9F" w:rsidRDefault="00C95209">
      <w:pPr>
        <w:numPr>
          <w:ilvl w:val="0"/>
          <w:numId w:val="1"/>
        </w:numPr>
        <w:tabs>
          <w:tab w:val="left" w:pos="851"/>
        </w:tabs>
        <w:spacing w:before="0" w:line="240" w:lineRule="auto"/>
        <w:ind w:left="93" w:right="0" w:firstLine="567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</w:t>
      </w:r>
      <w:r>
        <w:rPr>
          <w:bCs/>
          <w:sz w:val="28"/>
          <w:szCs w:val="28"/>
        </w:rPr>
        <w:t>Внести в решение сессии № 26-1 от 22 ноября 2024 года следующие изменения и дополнения:</w:t>
      </w:r>
    </w:p>
    <w:p w:rsidR="009C2F9F" w:rsidRDefault="009C2F9F">
      <w:pPr>
        <w:tabs>
          <w:tab w:val="left" w:pos="851"/>
        </w:tabs>
        <w:spacing w:before="0" w:line="240" w:lineRule="auto"/>
        <w:ind w:left="0" w:right="0"/>
        <w:jc w:val="both"/>
        <w:rPr>
          <w:bCs/>
          <w:sz w:val="28"/>
          <w:szCs w:val="28"/>
        </w:rPr>
      </w:pPr>
    </w:p>
    <w:p w:rsidR="009C2F9F" w:rsidRDefault="00C95209">
      <w:pPr>
        <w:pStyle w:val="af2"/>
        <w:numPr>
          <w:ilvl w:val="0"/>
          <w:numId w:val="2"/>
        </w:numPr>
        <w:spacing w:before="0" w:line="240" w:lineRule="auto"/>
        <w:ind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Статье 1: </w:t>
      </w:r>
    </w:p>
    <w:p w:rsidR="009C2F9F" w:rsidRDefault="00C95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 части 1:</w:t>
      </w:r>
    </w:p>
    <w:p w:rsidR="009C2F9F" w:rsidRDefault="00C95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п.1 слова «в сумме 66 797,710</w:t>
      </w:r>
      <w:r>
        <w:rPr>
          <w:sz w:val="28"/>
          <w:szCs w:val="28"/>
        </w:rPr>
        <w:t xml:space="preserve"> тыс. рублей» заменить словами «</w:t>
      </w:r>
      <w:r>
        <w:rPr>
          <w:color w:val="000000"/>
          <w:sz w:val="28"/>
          <w:szCs w:val="28"/>
        </w:rPr>
        <w:t>в сумме 75 072,45889</w:t>
      </w:r>
      <w:r>
        <w:rPr>
          <w:sz w:val="28"/>
          <w:szCs w:val="28"/>
        </w:rPr>
        <w:t xml:space="preserve"> тыс. рублей (с учётом возврата целевых средств в сумме 6,55000 тыс. рублей)»</w:t>
      </w:r>
      <w:r>
        <w:rPr>
          <w:color w:val="000000"/>
          <w:sz w:val="28"/>
          <w:szCs w:val="28"/>
        </w:rPr>
        <w:t xml:space="preserve">; </w:t>
      </w:r>
    </w:p>
    <w:p w:rsidR="009C2F9F" w:rsidRDefault="00C95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п. 2 слова «в сумме 66 797,710</w:t>
      </w:r>
      <w:r>
        <w:rPr>
          <w:sz w:val="28"/>
          <w:szCs w:val="28"/>
        </w:rPr>
        <w:t xml:space="preserve"> тыс. рублей» заменить словами «</w:t>
      </w:r>
      <w:r>
        <w:rPr>
          <w:color w:val="000000"/>
          <w:sz w:val="28"/>
          <w:szCs w:val="28"/>
        </w:rPr>
        <w:t>в сумме 119 026,56029</w:t>
      </w:r>
      <w:r>
        <w:rPr>
          <w:sz w:val="28"/>
          <w:szCs w:val="28"/>
        </w:rPr>
        <w:t xml:space="preserve"> тыс. рублей</w:t>
      </w:r>
      <w:r>
        <w:rPr>
          <w:color w:val="000000"/>
          <w:sz w:val="28"/>
          <w:szCs w:val="28"/>
        </w:rPr>
        <w:t>;</w:t>
      </w:r>
    </w:p>
    <w:p w:rsidR="009C2F9F" w:rsidRDefault="00C95209">
      <w:pPr>
        <w:spacing w:before="0" w:line="240" w:lineRule="auto"/>
        <w:ind w:left="0" w:righ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п. 3 слова «в сумме </w:t>
      </w:r>
      <w:r>
        <w:rPr>
          <w:sz w:val="28"/>
          <w:szCs w:val="28"/>
        </w:rPr>
        <w:t>0,00</w:t>
      </w:r>
      <w:r>
        <w:rPr>
          <w:color w:val="7030A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тыс. рублей.» </w:t>
      </w:r>
      <w:r>
        <w:rPr>
          <w:sz w:val="28"/>
          <w:szCs w:val="28"/>
        </w:rPr>
        <w:t>заменить словами «</w:t>
      </w:r>
      <w:r>
        <w:rPr>
          <w:color w:val="000000"/>
          <w:sz w:val="28"/>
          <w:szCs w:val="28"/>
        </w:rPr>
        <w:t>в сумме 43 954,10140</w:t>
      </w:r>
      <w:r>
        <w:rPr>
          <w:sz w:val="28"/>
          <w:szCs w:val="28"/>
        </w:rPr>
        <w:t xml:space="preserve"> тыс. рублей»</w:t>
      </w:r>
    </w:p>
    <w:p w:rsidR="009C2F9F" w:rsidRDefault="00C95209">
      <w:pPr>
        <w:spacing w:before="0" w:line="240" w:lineRule="auto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в части 2:</w:t>
      </w:r>
    </w:p>
    <w:p w:rsidR="009C2F9F" w:rsidRDefault="00C95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в п.1 слова «в сумме </w:t>
      </w:r>
      <w:r>
        <w:rPr>
          <w:sz w:val="28"/>
          <w:szCs w:val="28"/>
        </w:rPr>
        <w:t xml:space="preserve">116 540,020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 xml:space="preserve">160 664,670 </w:t>
      </w:r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117 046,73737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 xml:space="preserve">160 717,51737 </w:t>
      </w:r>
      <w:r>
        <w:rPr>
          <w:color w:val="000000"/>
          <w:sz w:val="28"/>
          <w:szCs w:val="28"/>
        </w:rPr>
        <w:t xml:space="preserve">тыс. рублей» соответственно; </w:t>
      </w:r>
    </w:p>
    <w:p w:rsidR="009C2F9F" w:rsidRDefault="00C95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п. 2 слова «в сумме </w:t>
      </w:r>
      <w:r>
        <w:rPr>
          <w:sz w:val="28"/>
          <w:szCs w:val="28"/>
        </w:rPr>
        <w:t xml:space="preserve">116 540,020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 xml:space="preserve">160 664,670 </w:t>
      </w:r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117 046,73737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>160 717,51737</w:t>
      </w:r>
      <w:r>
        <w:rPr>
          <w:color w:val="000000"/>
          <w:sz w:val="28"/>
          <w:szCs w:val="28"/>
        </w:rPr>
        <w:t xml:space="preserve"> тыс. рублей» соответственно; </w:t>
      </w:r>
    </w:p>
    <w:p w:rsidR="009C2F9F" w:rsidRDefault="009C2F9F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:rsidR="009C2F9F" w:rsidRDefault="00C95209">
      <w:pPr>
        <w:pStyle w:val="af2"/>
        <w:numPr>
          <w:ilvl w:val="0"/>
          <w:numId w:val="2"/>
        </w:numPr>
        <w:spacing w:before="0" w:line="240" w:lineRule="auto"/>
        <w:ind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Статье 2:</w:t>
      </w:r>
    </w:p>
    <w:p w:rsidR="009C2F9F" w:rsidRDefault="00C95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 части 1:</w:t>
      </w:r>
    </w:p>
    <w:p w:rsidR="009C2F9F" w:rsidRDefault="00C95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1 слова «в сумме </w:t>
      </w:r>
      <w:r>
        <w:rPr>
          <w:sz w:val="28"/>
          <w:szCs w:val="28"/>
        </w:rPr>
        <w:t xml:space="preserve">61 070,340 </w:t>
      </w:r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67 503,76594 </w:t>
      </w:r>
      <w:r>
        <w:rPr>
          <w:color w:val="000000"/>
          <w:sz w:val="28"/>
          <w:szCs w:val="28"/>
        </w:rPr>
        <w:t>тыс. рублей»;</w:t>
      </w:r>
    </w:p>
    <w:p w:rsidR="009C2F9F" w:rsidRDefault="00C95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2 слова «в сумме </w:t>
      </w:r>
      <w:r>
        <w:rPr>
          <w:sz w:val="28"/>
          <w:szCs w:val="28"/>
        </w:rPr>
        <w:t xml:space="preserve">5 727,370 </w:t>
      </w:r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7 568,69295 </w:t>
      </w:r>
      <w:r>
        <w:rPr>
          <w:color w:val="000000"/>
          <w:sz w:val="28"/>
          <w:szCs w:val="28"/>
        </w:rPr>
        <w:t>тыс. рублей»;</w:t>
      </w:r>
    </w:p>
    <w:p w:rsidR="009C2F9F" w:rsidRDefault="00C95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3 слова «в сумме </w:t>
      </w:r>
      <w:r>
        <w:rPr>
          <w:sz w:val="28"/>
          <w:szCs w:val="28"/>
        </w:rPr>
        <w:t xml:space="preserve">5 727,370 </w:t>
      </w:r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6 442,65737 </w:t>
      </w:r>
      <w:r>
        <w:rPr>
          <w:color w:val="000000"/>
          <w:sz w:val="28"/>
          <w:szCs w:val="28"/>
        </w:rPr>
        <w:t>тыс. рублей»;</w:t>
      </w:r>
    </w:p>
    <w:p w:rsidR="009C2F9F" w:rsidRDefault="00C95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пункте 5 приложение № 1 «Источники финансирования дефицита бюджета муниципального образования «Манжерокское сельское поселение» на 2025 год» изложить в редакции согласно приложению № 1 к настоящему Решению;</w:t>
      </w:r>
    </w:p>
    <w:p w:rsidR="009C2F9F" w:rsidRDefault="00C95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в части 2:</w:t>
      </w:r>
    </w:p>
    <w:p w:rsidR="009C2F9F" w:rsidRDefault="00C95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2 слова «в сумме </w:t>
      </w:r>
      <w:r>
        <w:rPr>
          <w:sz w:val="28"/>
          <w:szCs w:val="28"/>
        </w:rPr>
        <w:t xml:space="preserve">5 904,160 </w:t>
      </w:r>
      <w:r>
        <w:rPr>
          <w:color w:val="000000"/>
          <w:sz w:val="28"/>
          <w:szCs w:val="28"/>
        </w:rPr>
        <w:t xml:space="preserve">тыс. рублей» и «в сумме </w:t>
      </w:r>
      <w:bookmarkStart w:id="1" w:name="_Hlk87621852"/>
      <w:r>
        <w:rPr>
          <w:sz w:val="28"/>
          <w:szCs w:val="28"/>
        </w:rPr>
        <w:t>296,300</w:t>
      </w:r>
      <w:r>
        <w:rPr>
          <w:color w:val="000000"/>
          <w:sz w:val="28"/>
          <w:szCs w:val="28"/>
        </w:rPr>
        <w:t xml:space="preserve"> </w:t>
      </w:r>
      <w:bookmarkEnd w:id="1"/>
      <w:r>
        <w:rPr>
          <w:color w:val="000000"/>
          <w:sz w:val="28"/>
          <w:szCs w:val="28"/>
        </w:rPr>
        <w:t xml:space="preserve">тыс. рублей» заменить словами «в сумме </w:t>
      </w:r>
      <w:r>
        <w:rPr>
          <w:sz w:val="28"/>
          <w:szCs w:val="28"/>
        </w:rPr>
        <w:t xml:space="preserve">6 410,87737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>349,14737</w:t>
      </w:r>
      <w:r>
        <w:rPr>
          <w:color w:val="000000"/>
          <w:sz w:val="28"/>
          <w:szCs w:val="28"/>
        </w:rPr>
        <w:t xml:space="preserve"> тыс. рублей» соответственно;</w:t>
      </w:r>
    </w:p>
    <w:p w:rsidR="009C2F9F" w:rsidRDefault="00C95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3 слова «в сумме </w:t>
      </w:r>
      <w:r>
        <w:rPr>
          <w:sz w:val="28"/>
          <w:szCs w:val="28"/>
        </w:rPr>
        <w:t xml:space="preserve">5 904,160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>296,300</w:t>
      </w:r>
      <w:r>
        <w:rPr>
          <w:color w:val="000000"/>
          <w:sz w:val="28"/>
          <w:szCs w:val="28"/>
        </w:rPr>
        <w:t xml:space="preserve"> тыс. рублей» заменить словами «в сумме </w:t>
      </w:r>
      <w:r>
        <w:rPr>
          <w:sz w:val="28"/>
          <w:szCs w:val="28"/>
        </w:rPr>
        <w:t xml:space="preserve">6 410,87737 </w:t>
      </w:r>
      <w:r>
        <w:rPr>
          <w:color w:val="000000"/>
          <w:sz w:val="28"/>
          <w:szCs w:val="28"/>
        </w:rPr>
        <w:t xml:space="preserve">тыс. рублей» и «в сумме </w:t>
      </w:r>
      <w:r>
        <w:rPr>
          <w:sz w:val="28"/>
          <w:szCs w:val="28"/>
        </w:rPr>
        <w:t xml:space="preserve">349,14737 </w:t>
      </w:r>
      <w:r>
        <w:rPr>
          <w:color w:val="000000"/>
          <w:sz w:val="28"/>
          <w:szCs w:val="28"/>
        </w:rPr>
        <w:t>тыс. рублей» соответственно;</w:t>
      </w:r>
    </w:p>
    <w:p w:rsidR="009C2F9F" w:rsidRDefault="009C2F9F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:rsidR="009C2F9F" w:rsidRDefault="00C95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Приложение № 3 «Объем поступлений доходов в бюджет муниципального образования «Манжерокское сельское поселение» в 2025 году» изложить в редакции согласно Приложению № 3 к настоящему Решению;</w:t>
      </w:r>
    </w:p>
    <w:p w:rsidR="009C2F9F" w:rsidRDefault="009C2F9F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:rsidR="009C2F9F" w:rsidRDefault="00C95209">
      <w:pPr>
        <w:pStyle w:val="af2"/>
        <w:numPr>
          <w:ilvl w:val="0"/>
          <w:numId w:val="3"/>
        </w:numPr>
        <w:tabs>
          <w:tab w:val="left" w:pos="993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4 «Объем поступлений доходов в бюджет муниципального образования «Манжерокское сельское поселение» на 2026-2027 годы» изложить в редакции согласно Приложению № 5 к настоящему Решению;</w:t>
      </w:r>
    </w:p>
    <w:p w:rsidR="009C2F9F" w:rsidRDefault="009C2F9F">
      <w:pPr>
        <w:pStyle w:val="af2"/>
        <w:tabs>
          <w:tab w:val="left" w:pos="993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:rsidR="009C2F9F" w:rsidRDefault="00C95209">
      <w:pPr>
        <w:pStyle w:val="af2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5 «Распределение бюджетных ассигнований бюджета муниципального образования «Манжерокское сельское поселение» на реализацию муниципальных программ на 2025 год» изложить в редакции согласно Приложению № 5 к настоящему Решению;</w:t>
      </w:r>
    </w:p>
    <w:p w:rsidR="009C2F9F" w:rsidRDefault="009C2F9F">
      <w:pPr>
        <w:pStyle w:val="af2"/>
        <w:rPr>
          <w:color w:val="000000"/>
          <w:sz w:val="28"/>
          <w:szCs w:val="28"/>
        </w:rPr>
      </w:pPr>
    </w:p>
    <w:p w:rsidR="009C2F9F" w:rsidRDefault="00C95209">
      <w:pPr>
        <w:pStyle w:val="af2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6 «Распределение бюджетных ассигнований бюджета муниципального образования «Манжерокское сельское поселение» на реализацию муниципальных программ на 2026-2027 годы» изложить в </w:t>
      </w:r>
      <w:r>
        <w:rPr>
          <w:color w:val="000000"/>
          <w:sz w:val="28"/>
          <w:szCs w:val="28"/>
        </w:rPr>
        <w:lastRenderedPageBreak/>
        <w:t>редакции согласно Приложению № 6 к настоящему Решению;</w:t>
      </w:r>
    </w:p>
    <w:p w:rsidR="009C2F9F" w:rsidRDefault="009C2F9F">
      <w:pPr>
        <w:pStyle w:val="af2"/>
        <w:rPr>
          <w:color w:val="000000"/>
          <w:sz w:val="28"/>
          <w:szCs w:val="28"/>
        </w:rPr>
      </w:pPr>
    </w:p>
    <w:p w:rsidR="009C2F9F" w:rsidRDefault="00C95209">
      <w:pPr>
        <w:pStyle w:val="af2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7 «Распределение бюджетных ассигнований по разделам, подразделам классификации расходов бюджета муниципального образования «Манжерокское сельское поселение» на 2025 год» изложить в редакции согласно Приложению № 7 к настоящему Решению;</w:t>
      </w:r>
    </w:p>
    <w:p w:rsidR="009C2F9F" w:rsidRDefault="009C2F9F">
      <w:pPr>
        <w:pStyle w:val="af2"/>
        <w:rPr>
          <w:color w:val="000000"/>
          <w:sz w:val="28"/>
          <w:szCs w:val="28"/>
        </w:rPr>
      </w:pPr>
    </w:p>
    <w:p w:rsidR="009C2F9F" w:rsidRDefault="00C95209">
      <w:pPr>
        <w:pStyle w:val="af2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8 «Распределение бюджетных ассигнований по разделам, подразделам классификации расходов бюджета муниципального образования «Манжерокское сельское поселение» на 2026-2027 годы» изложить в редакции согласно Приложению № 8 к настоящему Решению;</w:t>
      </w:r>
    </w:p>
    <w:p w:rsidR="009C2F9F" w:rsidRDefault="009C2F9F">
      <w:pPr>
        <w:pStyle w:val="af2"/>
        <w:tabs>
          <w:tab w:val="left" w:pos="993"/>
        </w:tabs>
        <w:spacing w:before="0" w:line="240" w:lineRule="auto"/>
        <w:ind w:left="709" w:right="0"/>
        <w:jc w:val="both"/>
        <w:rPr>
          <w:color w:val="000000"/>
          <w:sz w:val="28"/>
          <w:szCs w:val="28"/>
        </w:rPr>
      </w:pPr>
    </w:p>
    <w:p w:rsidR="009C2F9F" w:rsidRDefault="00C95209">
      <w:pPr>
        <w:pStyle w:val="af2"/>
        <w:numPr>
          <w:ilvl w:val="0"/>
          <w:numId w:val="3"/>
        </w:numPr>
        <w:tabs>
          <w:tab w:val="left" w:pos="709"/>
          <w:tab w:val="left" w:pos="993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9 «Распределение бюджетных ассигнований по разделам, подразделам, целевым статьям (муниципальным) программам и непрограммным направлениям деятельности), группам (группам и подгруппам) видов расходов классификации расходов бюджета муниципального образования «Манжерокское сельское поселение» на 2025 год» изложить в редакции согласно Приложению № 9 к настоящему Решению;</w:t>
      </w:r>
    </w:p>
    <w:p w:rsidR="009C2F9F" w:rsidRDefault="009C2F9F">
      <w:pPr>
        <w:pStyle w:val="af2"/>
        <w:tabs>
          <w:tab w:val="left" w:pos="993"/>
        </w:tabs>
        <w:ind w:left="0" w:firstLine="709"/>
        <w:rPr>
          <w:color w:val="000000"/>
          <w:sz w:val="28"/>
          <w:szCs w:val="28"/>
        </w:rPr>
      </w:pPr>
    </w:p>
    <w:p w:rsidR="009C2F9F" w:rsidRDefault="00C95209">
      <w:pPr>
        <w:pStyle w:val="af2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10 Распределение бюджетных ассигнований по разделам, подразделам, целевым статьям (муниципальным) программам и непрограммным направлениям деятельности), группам (группам и подгруппам) видов расходов классификации расходов бюджета муниципального образования «Манжерокское сельское поселение» на 2026-2027 годы изложить в редакции согласно Приложению № 10 к настоящему Решению; </w:t>
      </w:r>
    </w:p>
    <w:p w:rsidR="009C2F9F" w:rsidRDefault="009C2F9F">
      <w:pPr>
        <w:pStyle w:val="af2"/>
        <w:rPr>
          <w:color w:val="000000"/>
          <w:sz w:val="28"/>
          <w:szCs w:val="28"/>
        </w:rPr>
      </w:pPr>
    </w:p>
    <w:p w:rsidR="009C2F9F" w:rsidRDefault="00C95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11) Приложение № 11 «Ведомственная структура расходов бюджета муниципального образования "Манжерокское сельское поселение" на 2025 год» изложить в редакции согласно Приложению № 11 к настоящему Решению;</w:t>
      </w:r>
    </w:p>
    <w:p w:rsidR="009C2F9F" w:rsidRDefault="009C2F9F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:rsidR="009C2F9F" w:rsidRDefault="00C95209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12) Приложение № 12 «Ведомственная структура расходов бюджета муниципального образования "Манжерокское сельское поселение" на 2026-2027 годы» изложить в редакции согласно Приложению № 12 к настоящему Решению;</w:t>
      </w:r>
    </w:p>
    <w:p w:rsidR="009C2F9F" w:rsidRDefault="009C2F9F">
      <w:pPr>
        <w:spacing w:before="0" w:line="240" w:lineRule="auto"/>
        <w:ind w:left="0" w:right="0" w:firstLine="709"/>
        <w:jc w:val="both"/>
        <w:rPr>
          <w:color w:val="000000"/>
          <w:sz w:val="28"/>
          <w:szCs w:val="28"/>
        </w:rPr>
      </w:pPr>
    </w:p>
    <w:p w:rsidR="009C2F9F" w:rsidRDefault="00C95209">
      <w:pPr>
        <w:pStyle w:val="af2"/>
        <w:numPr>
          <w:ilvl w:val="0"/>
          <w:numId w:val="4"/>
        </w:numPr>
        <w:tabs>
          <w:tab w:val="left" w:pos="993"/>
          <w:tab w:val="left" w:pos="1276"/>
        </w:tabs>
        <w:spacing w:before="0" w:line="240" w:lineRule="auto"/>
        <w:ind w:left="0" w:right="0" w:firstLineChars="273" w:firstLine="76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13 «Иные межбюджетные трансферты, выделяемые из бюджета муниципального образования «Манжерокское сельское поселение» на финансирование расходов, связанных с передачей полномочий органам местного самоуправления муниципального образования «Майминский район» на 2025 год» изложить в редакции согласно Приложению № 13 к настоящему Решению;</w:t>
      </w:r>
    </w:p>
    <w:p w:rsidR="009C2F9F" w:rsidRDefault="009C2F9F">
      <w:pPr>
        <w:pStyle w:val="af2"/>
        <w:tabs>
          <w:tab w:val="left" w:pos="993"/>
          <w:tab w:val="left" w:pos="1276"/>
        </w:tabs>
        <w:spacing w:before="0" w:line="240" w:lineRule="auto"/>
        <w:ind w:left="0" w:right="0"/>
        <w:jc w:val="both"/>
        <w:rPr>
          <w:color w:val="000000"/>
          <w:sz w:val="28"/>
          <w:szCs w:val="28"/>
        </w:rPr>
      </w:pPr>
    </w:p>
    <w:p w:rsidR="009C2F9F" w:rsidRDefault="00C95209" w:rsidP="00C95209">
      <w:pPr>
        <w:pStyle w:val="af2"/>
        <w:tabs>
          <w:tab w:val="left" w:pos="993"/>
          <w:tab w:val="left" w:pos="1276"/>
        </w:tabs>
        <w:spacing w:before="0" w:line="240" w:lineRule="auto"/>
        <w:ind w:leftChars="22" w:left="48" w:right="0" w:firstLineChars="256" w:firstLine="7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14) Приложение № 14 «Иные межбюджетные трансферты, выделяемые из бюджета муниципального образования «Манжерокское сельское поселение» на финансирование расходов, связанных с передачей полномочий органам местного самоуправления муниципального образования «Майминский район» на 2026-2027 годы» изложить в редакции согласно Приложению № 14 к настоящему Решению;</w:t>
      </w:r>
    </w:p>
    <w:p w:rsidR="009C2F9F" w:rsidRDefault="009C2F9F">
      <w:pPr>
        <w:pStyle w:val="ConsNormal"/>
        <w:ind w:right="0" w:firstLine="567"/>
        <w:jc w:val="both"/>
        <w:rPr>
          <w:b/>
          <w:sz w:val="28"/>
          <w:szCs w:val="28"/>
        </w:rPr>
      </w:pPr>
    </w:p>
    <w:p w:rsidR="009C2F9F" w:rsidRDefault="00C95209">
      <w:pPr>
        <w:pStyle w:val="ConsNormal"/>
        <w:numPr>
          <w:ilvl w:val="0"/>
          <w:numId w:val="1"/>
        </w:numPr>
        <w:ind w:left="93" w:right="0" w:firstLine="717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Опубликовать настоящее Решение на официальном сайте Администрации муниципального образования «Манжерокское сельское поселение» Майминского района Республики Алтай в информационно-телекоммуникационной сети Интернет, и в газете «Сельчанка в Майминском районе».</w:t>
      </w:r>
    </w:p>
    <w:p w:rsidR="009C2F9F" w:rsidRDefault="009C2F9F">
      <w:pPr>
        <w:pStyle w:val="ConsNormal"/>
        <w:ind w:left="810" w:right="0" w:firstLine="0"/>
        <w:jc w:val="both"/>
        <w:rPr>
          <w:rStyle w:val="FontStyle16"/>
          <w:sz w:val="28"/>
          <w:szCs w:val="28"/>
        </w:rPr>
      </w:pPr>
    </w:p>
    <w:p w:rsidR="009C2F9F" w:rsidRDefault="00C95209">
      <w:pPr>
        <w:pStyle w:val="ConsNormal"/>
        <w:numPr>
          <w:ilvl w:val="0"/>
          <w:numId w:val="1"/>
        </w:numPr>
        <w:ind w:left="93" w:right="0" w:firstLine="7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 момента его принятия, официального опубликования. </w:t>
      </w:r>
    </w:p>
    <w:p w:rsidR="009C2F9F" w:rsidRDefault="009C2F9F">
      <w:pPr>
        <w:pStyle w:val="ConsNormal"/>
        <w:ind w:right="0" w:firstLine="709"/>
        <w:jc w:val="both"/>
        <w:rPr>
          <w:b/>
          <w:sz w:val="28"/>
          <w:szCs w:val="28"/>
        </w:rPr>
      </w:pPr>
    </w:p>
    <w:p w:rsidR="009C2F9F" w:rsidRDefault="009C2F9F">
      <w:pPr>
        <w:pStyle w:val="ConsNormal"/>
        <w:ind w:right="0" w:firstLine="709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72"/>
        <w:tblW w:w="9457" w:type="dxa"/>
        <w:tblLook w:val="04A0" w:firstRow="1" w:lastRow="0" w:firstColumn="1" w:lastColumn="0" w:noHBand="0" w:noVBand="1"/>
      </w:tblPr>
      <w:tblGrid>
        <w:gridCol w:w="4928"/>
        <w:gridCol w:w="4529"/>
      </w:tblGrid>
      <w:tr w:rsidR="009C2F9F">
        <w:trPr>
          <w:trHeight w:val="716"/>
        </w:trPr>
        <w:tc>
          <w:tcPr>
            <w:tcW w:w="4928" w:type="dxa"/>
            <w:shd w:val="clear" w:color="auto" w:fill="auto"/>
          </w:tcPr>
          <w:p w:rsidR="009C2F9F" w:rsidRDefault="009C2F9F">
            <w:pPr>
              <w:spacing w:before="0" w:line="240" w:lineRule="auto"/>
              <w:ind w:left="0" w:right="0"/>
              <w:jc w:val="both"/>
              <w:rPr>
                <w:sz w:val="28"/>
                <w:szCs w:val="28"/>
              </w:rPr>
            </w:pPr>
          </w:p>
          <w:p w:rsidR="009C2F9F" w:rsidRDefault="00C95209">
            <w:pPr>
              <w:spacing w:before="0" w:line="240" w:lineRule="auto"/>
              <w:ind w:left="0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поселения  </w:t>
            </w:r>
          </w:p>
        </w:tc>
        <w:tc>
          <w:tcPr>
            <w:tcW w:w="4529" w:type="dxa"/>
            <w:shd w:val="clear" w:color="auto" w:fill="auto"/>
          </w:tcPr>
          <w:p w:rsidR="009C2F9F" w:rsidRDefault="00C95209">
            <w:pPr>
              <w:spacing w:before="0" w:line="240" w:lineRule="auto"/>
              <w:ind w:left="0" w:righ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9C2F9F" w:rsidRDefault="00C95209">
            <w:pPr>
              <w:spacing w:before="0" w:line="240" w:lineRule="auto"/>
              <w:ind w:left="0" w:righ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А.Ю. Майков</w:t>
            </w:r>
          </w:p>
        </w:tc>
      </w:tr>
    </w:tbl>
    <w:p w:rsidR="009C2F9F" w:rsidRDefault="009C2F9F">
      <w:pPr>
        <w:pStyle w:val="ConsNormal"/>
        <w:ind w:right="0" w:firstLine="709"/>
        <w:jc w:val="both"/>
        <w:rPr>
          <w:b/>
          <w:sz w:val="28"/>
          <w:szCs w:val="28"/>
        </w:rPr>
      </w:pPr>
    </w:p>
    <w:sectPr w:rsidR="009C2F9F">
      <w:type w:val="continuous"/>
      <w:pgSz w:w="11900" w:h="16820"/>
      <w:pgMar w:top="1134" w:right="843" w:bottom="1134" w:left="1701" w:header="720" w:footer="720" w:gutter="0"/>
      <w:cols w:space="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F9F" w:rsidRDefault="00C95209">
      <w:pPr>
        <w:spacing w:line="240" w:lineRule="auto"/>
      </w:pPr>
      <w:r>
        <w:separator/>
      </w:r>
    </w:p>
  </w:endnote>
  <w:endnote w:type="continuationSeparator" w:id="0">
    <w:p w:rsidR="009C2F9F" w:rsidRDefault="00C952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_Timer">
    <w:altName w:val="Times New Roman"/>
    <w:charset w:val="CC"/>
    <w:family w:val="roman"/>
    <w:pitch w:val="default"/>
    <w:sig w:usb0="00000000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F9F" w:rsidRDefault="00C95209">
      <w:pPr>
        <w:spacing w:before="0"/>
      </w:pPr>
      <w:r>
        <w:separator/>
      </w:r>
    </w:p>
  </w:footnote>
  <w:footnote w:type="continuationSeparator" w:id="0">
    <w:p w:rsidR="009C2F9F" w:rsidRDefault="00C9520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97EFA"/>
    <w:multiLevelType w:val="singleLevel"/>
    <w:tmpl w:val="0BB97EFA"/>
    <w:lvl w:ilvl="0">
      <w:start w:val="13"/>
      <w:numFmt w:val="decimal"/>
      <w:suff w:val="space"/>
      <w:lvlText w:val="%1)"/>
      <w:lvlJc w:val="left"/>
    </w:lvl>
  </w:abstractNum>
  <w:abstractNum w:abstractNumId="1" w15:restartNumberingAfterBreak="0">
    <w:nsid w:val="318A4734"/>
    <w:multiLevelType w:val="multilevel"/>
    <w:tmpl w:val="318A4734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7F15107"/>
    <w:multiLevelType w:val="multilevel"/>
    <w:tmpl w:val="37F15107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21E203E"/>
    <w:multiLevelType w:val="multilevel"/>
    <w:tmpl w:val="521E203E"/>
    <w:lvl w:ilvl="0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F01"/>
    <w:rsid w:val="00000ECC"/>
    <w:rsid w:val="0000154D"/>
    <w:rsid w:val="0000291A"/>
    <w:rsid w:val="00021EE4"/>
    <w:rsid w:val="00021FAF"/>
    <w:rsid w:val="00021FF6"/>
    <w:rsid w:val="00023DA3"/>
    <w:rsid w:val="00024784"/>
    <w:rsid w:val="00026A1D"/>
    <w:rsid w:val="0003612E"/>
    <w:rsid w:val="00043F01"/>
    <w:rsid w:val="00045988"/>
    <w:rsid w:val="00046622"/>
    <w:rsid w:val="00047494"/>
    <w:rsid w:val="00051812"/>
    <w:rsid w:val="00052C4F"/>
    <w:rsid w:val="0005494A"/>
    <w:rsid w:val="000551C6"/>
    <w:rsid w:val="00057356"/>
    <w:rsid w:val="000600BE"/>
    <w:rsid w:val="00060427"/>
    <w:rsid w:val="000617F5"/>
    <w:rsid w:val="000633F7"/>
    <w:rsid w:val="00063598"/>
    <w:rsid w:val="00064292"/>
    <w:rsid w:val="00064825"/>
    <w:rsid w:val="0006534A"/>
    <w:rsid w:val="00065F81"/>
    <w:rsid w:val="000678CE"/>
    <w:rsid w:val="0007009E"/>
    <w:rsid w:val="000751DC"/>
    <w:rsid w:val="0007676D"/>
    <w:rsid w:val="000806AF"/>
    <w:rsid w:val="00085515"/>
    <w:rsid w:val="00090356"/>
    <w:rsid w:val="00090495"/>
    <w:rsid w:val="00094CBA"/>
    <w:rsid w:val="000953F8"/>
    <w:rsid w:val="00095DA2"/>
    <w:rsid w:val="0009692F"/>
    <w:rsid w:val="000A35EC"/>
    <w:rsid w:val="000A42A5"/>
    <w:rsid w:val="000A5433"/>
    <w:rsid w:val="000A558B"/>
    <w:rsid w:val="000A664D"/>
    <w:rsid w:val="000B12B7"/>
    <w:rsid w:val="000B1920"/>
    <w:rsid w:val="000B30EB"/>
    <w:rsid w:val="000B41C0"/>
    <w:rsid w:val="000B7D9A"/>
    <w:rsid w:val="000C2033"/>
    <w:rsid w:val="000C2244"/>
    <w:rsid w:val="000C395F"/>
    <w:rsid w:val="000C590A"/>
    <w:rsid w:val="000C60E6"/>
    <w:rsid w:val="000D09EF"/>
    <w:rsid w:val="000D3C5D"/>
    <w:rsid w:val="000D5DCC"/>
    <w:rsid w:val="000D7D1B"/>
    <w:rsid w:val="000E46A3"/>
    <w:rsid w:val="000E6BAA"/>
    <w:rsid w:val="000F4AFA"/>
    <w:rsid w:val="000F718F"/>
    <w:rsid w:val="001003E4"/>
    <w:rsid w:val="00100531"/>
    <w:rsid w:val="001008FD"/>
    <w:rsid w:val="00103332"/>
    <w:rsid w:val="00103349"/>
    <w:rsid w:val="001065F7"/>
    <w:rsid w:val="0010670A"/>
    <w:rsid w:val="00106EB6"/>
    <w:rsid w:val="001110F6"/>
    <w:rsid w:val="001111C0"/>
    <w:rsid w:val="00114028"/>
    <w:rsid w:val="001156AA"/>
    <w:rsid w:val="00116BDE"/>
    <w:rsid w:val="0012092E"/>
    <w:rsid w:val="001223DF"/>
    <w:rsid w:val="00125D5A"/>
    <w:rsid w:val="00132385"/>
    <w:rsid w:val="0013256E"/>
    <w:rsid w:val="001351A2"/>
    <w:rsid w:val="001400E7"/>
    <w:rsid w:val="00143067"/>
    <w:rsid w:val="001435E4"/>
    <w:rsid w:val="00143E1C"/>
    <w:rsid w:val="00152334"/>
    <w:rsid w:val="00152E3C"/>
    <w:rsid w:val="0015379B"/>
    <w:rsid w:val="00154D35"/>
    <w:rsid w:val="00155C03"/>
    <w:rsid w:val="00156A77"/>
    <w:rsid w:val="00156F13"/>
    <w:rsid w:val="00157AAD"/>
    <w:rsid w:val="0016170B"/>
    <w:rsid w:val="00163AB1"/>
    <w:rsid w:val="001655E4"/>
    <w:rsid w:val="00165A09"/>
    <w:rsid w:val="0016734F"/>
    <w:rsid w:val="00172992"/>
    <w:rsid w:val="00173744"/>
    <w:rsid w:val="0017475B"/>
    <w:rsid w:val="001752C4"/>
    <w:rsid w:val="00175554"/>
    <w:rsid w:val="00180140"/>
    <w:rsid w:val="001826CC"/>
    <w:rsid w:val="00185694"/>
    <w:rsid w:val="001862BB"/>
    <w:rsid w:val="00186927"/>
    <w:rsid w:val="00187B22"/>
    <w:rsid w:val="00190FB0"/>
    <w:rsid w:val="00193DAD"/>
    <w:rsid w:val="001952BE"/>
    <w:rsid w:val="00197C4D"/>
    <w:rsid w:val="00197E69"/>
    <w:rsid w:val="001A097F"/>
    <w:rsid w:val="001A474E"/>
    <w:rsid w:val="001A6910"/>
    <w:rsid w:val="001B1C33"/>
    <w:rsid w:val="001B22F9"/>
    <w:rsid w:val="001B2D33"/>
    <w:rsid w:val="001B2EA4"/>
    <w:rsid w:val="001B4C2D"/>
    <w:rsid w:val="001B4C52"/>
    <w:rsid w:val="001B5C12"/>
    <w:rsid w:val="001B615F"/>
    <w:rsid w:val="001B636F"/>
    <w:rsid w:val="001C02B7"/>
    <w:rsid w:val="001C1DA8"/>
    <w:rsid w:val="001D09D8"/>
    <w:rsid w:val="001D27CE"/>
    <w:rsid w:val="001D44B3"/>
    <w:rsid w:val="001D5D32"/>
    <w:rsid w:val="001E1DC1"/>
    <w:rsid w:val="001E54DC"/>
    <w:rsid w:val="001E7293"/>
    <w:rsid w:val="001F0D24"/>
    <w:rsid w:val="001F1577"/>
    <w:rsid w:val="001F4FE7"/>
    <w:rsid w:val="001F5AD8"/>
    <w:rsid w:val="001F72A0"/>
    <w:rsid w:val="0020053B"/>
    <w:rsid w:val="00202496"/>
    <w:rsid w:val="0020654F"/>
    <w:rsid w:val="002112EE"/>
    <w:rsid w:val="00213A66"/>
    <w:rsid w:val="00213F97"/>
    <w:rsid w:val="00215FE8"/>
    <w:rsid w:val="00230747"/>
    <w:rsid w:val="002336C7"/>
    <w:rsid w:val="002347CB"/>
    <w:rsid w:val="00234A32"/>
    <w:rsid w:val="00237F90"/>
    <w:rsid w:val="002416AB"/>
    <w:rsid w:val="0024458E"/>
    <w:rsid w:val="0025021D"/>
    <w:rsid w:val="00253609"/>
    <w:rsid w:val="002547E3"/>
    <w:rsid w:val="00255101"/>
    <w:rsid w:val="002562AD"/>
    <w:rsid w:val="00256A67"/>
    <w:rsid w:val="0025768E"/>
    <w:rsid w:val="002647B6"/>
    <w:rsid w:val="00267677"/>
    <w:rsid w:val="00270B51"/>
    <w:rsid w:val="00275394"/>
    <w:rsid w:val="002811FE"/>
    <w:rsid w:val="00282631"/>
    <w:rsid w:val="00283212"/>
    <w:rsid w:val="002832DE"/>
    <w:rsid w:val="00284A28"/>
    <w:rsid w:val="00285455"/>
    <w:rsid w:val="002865EA"/>
    <w:rsid w:val="00290451"/>
    <w:rsid w:val="002917C6"/>
    <w:rsid w:val="002929F4"/>
    <w:rsid w:val="00293138"/>
    <w:rsid w:val="00293801"/>
    <w:rsid w:val="00293F18"/>
    <w:rsid w:val="00295674"/>
    <w:rsid w:val="002A0C97"/>
    <w:rsid w:val="002A1339"/>
    <w:rsid w:val="002A45BA"/>
    <w:rsid w:val="002A5547"/>
    <w:rsid w:val="002B0B3B"/>
    <w:rsid w:val="002B2AAA"/>
    <w:rsid w:val="002B4599"/>
    <w:rsid w:val="002B7096"/>
    <w:rsid w:val="002C0FBB"/>
    <w:rsid w:val="002C23CD"/>
    <w:rsid w:val="002C3C6B"/>
    <w:rsid w:val="002C43D6"/>
    <w:rsid w:val="002C44A5"/>
    <w:rsid w:val="002C5EFE"/>
    <w:rsid w:val="002D1411"/>
    <w:rsid w:val="002D47D5"/>
    <w:rsid w:val="002D7280"/>
    <w:rsid w:val="002E01A4"/>
    <w:rsid w:val="002F0B82"/>
    <w:rsid w:val="002F12D0"/>
    <w:rsid w:val="002F34B9"/>
    <w:rsid w:val="002F50AE"/>
    <w:rsid w:val="002F6939"/>
    <w:rsid w:val="002F7A15"/>
    <w:rsid w:val="003000BA"/>
    <w:rsid w:val="00303919"/>
    <w:rsid w:val="0030558A"/>
    <w:rsid w:val="00312BA0"/>
    <w:rsid w:val="00313B4A"/>
    <w:rsid w:val="00313BD3"/>
    <w:rsid w:val="003149F3"/>
    <w:rsid w:val="00315BEF"/>
    <w:rsid w:val="00315D71"/>
    <w:rsid w:val="0031651D"/>
    <w:rsid w:val="00321410"/>
    <w:rsid w:val="00322023"/>
    <w:rsid w:val="00325AE7"/>
    <w:rsid w:val="003262A6"/>
    <w:rsid w:val="00327422"/>
    <w:rsid w:val="00327F8C"/>
    <w:rsid w:val="00330721"/>
    <w:rsid w:val="0033297F"/>
    <w:rsid w:val="00333FBF"/>
    <w:rsid w:val="0033645B"/>
    <w:rsid w:val="0034684A"/>
    <w:rsid w:val="00346BEF"/>
    <w:rsid w:val="00351C0B"/>
    <w:rsid w:val="00352788"/>
    <w:rsid w:val="00354EF2"/>
    <w:rsid w:val="003562C7"/>
    <w:rsid w:val="003618EB"/>
    <w:rsid w:val="00361F0C"/>
    <w:rsid w:val="00362022"/>
    <w:rsid w:val="00362EA9"/>
    <w:rsid w:val="00366778"/>
    <w:rsid w:val="0036765E"/>
    <w:rsid w:val="00373BD0"/>
    <w:rsid w:val="00373EEF"/>
    <w:rsid w:val="00375D98"/>
    <w:rsid w:val="00376DC4"/>
    <w:rsid w:val="00377D2B"/>
    <w:rsid w:val="00383BDB"/>
    <w:rsid w:val="00384B2C"/>
    <w:rsid w:val="00384DBE"/>
    <w:rsid w:val="00386364"/>
    <w:rsid w:val="00387E42"/>
    <w:rsid w:val="00391DB6"/>
    <w:rsid w:val="00394A99"/>
    <w:rsid w:val="003950AA"/>
    <w:rsid w:val="003A3BCC"/>
    <w:rsid w:val="003B1D64"/>
    <w:rsid w:val="003B2918"/>
    <w:rsid w:val="003B3B94"/>
    <w:rsid w:val="003B3E72"/>
    <w:rsid w:val="003B6385"/>
    <w:rsid w:val="003C77A7"/>
    <w:rsid w:val="003D00C7"/>
    <w:rsid w:val="003D0167"/>
    <w:rsid w:val="003D32EF"/>
    <w:rsid w:val="003D5E29"/>
    <w:rsid w:val="003D77C3"/>
    <w:rsid w:val="003E10D2"/>
    <w:rsid w:val="003E53F8"/>
    <w:rsid w:val="003E6F48"/>
    <w:rsid w:val="003E7B0A"/>
    <w:rsid w:val="003F36ED"/>
    <w:rsid w:val="003F3819"/>
    <w:rsid w:val="003F628E"/>
    <w:rsid w:val="003F6A88"/>
    <w:rsid w:val="00404E5B"/>
    <w:rsid w:val="00406029"/>
    <w:rsid w:val="00407075"/>
    <w:rsid w:val="00411FE3"/>
    <w:rsid w:val="0041629E"/>
    <w:rsid w:val="004224FA"/>
    <w:rsid w:val="0042627E"/>
    <w:rsid w:val="004316F7"/>
    <w:rsid w:val="00433925"/>
    <w:rsid w:val="00433D48"/>
    <w:rsid w:val="00433DBA"/>
    <w:rsid w:val="0043452B"/>
    <w:rsid w:val="004407DB"/>
    <w:rsid w:val="00444540"/>
    <w:rsid w:val="00444D54"/>
    <w:rsid w:val="00446FF4"/>
    <w:rsid w:val="0044754B"/>
    <w:rsid w:val="00450060"/>
    <w:rsid w:val="00453D94"/>
    <w:rsid w:val="00454637"/>
    <w:rsid w:val="00456315"/>
    <w:rsid w:val="00461195"/>
    <w:rsid w:val="004611FE"/>
    <w:rsid w:val="00461CB0"/>
    <w:rsid w:val="004623A9"/>
    <w:rsid w:val="00462F45"/>
    <w:rsid w:val="00464EB3"/>
    <w:rsid w:val="0046573A"/>
    <w:rsid w:val="0046644E"/>
    <w:rsid w:val="00467580"/>
    <w:rsid w:val="004705EA"/>
    <w:rsid w:val="00474776"/>
    <w:rsid w:val="0048530C"/>
    <w:rsid w:val="00493790"/>
    <w:rsid w:val="00493EDF"/>
    <w:rsid w:val="00494C0D"/>
    <w:rsid w:val="004974BD"/>
    <w:rsid w:val="004A1A40"/>
    <w:rsid w:val="004A263D"/>
    <w:rsid w:val="004A3EED"/>
    <w:rsid w:val="004A5849"/>
    <w:rsid w:val="004A5F83"/>
    <w:rsid w:val="004B4544"/>
    <w:rsid w:val="004B51F8"/>
    <w:rsid w:val="004B597D"/>
    <w:rsid w:val="004C0F4B"/>
    <w:rsid w:val="004C32A9"/>
    <w:rsid w:val="004C37DF"/>
    <w:rsid w:val="004C403A"/>
    <w:rsid w:val="004C6415"/>
    <w:rsid w:val="004C64A1"/>
    <w:rsid w:val="004C7974"/>
    <w:rsid w:val="004C7C0B"/>
    <w:rsid w:val="004D15AB"/>
    <w:rsid w:val="004D25B6"/>
    <w:rsid w:val="004D3C8D"/>
    <w:rsid w:val="004D3F4A"/>
    <w:rsid w:val="004D4E5B"/>
    <w:rsid w:val="004D7E80"/>
    <w:rsid w:val="004E0B1C"/>
    <w:rsid w:val="004E358D"/>
    <w:rsid w:val="004E661A"/>
    <w:rsid w:val="004F1B57"/>
    <w:rsid w:val="004F1BF5"/>
    <w:rsid w:val="004F5C42"/>
    <w:rsid w:val="004F7496"/>
    <w:rsid w:val="00501310"/>
    <w:rsid w:val="00502473"/>
    <w:rsid w:val="00502BBD"/>
    <w:rsid w:val="005069AE"/>
    <w:rsid w:val="00510168"/>
    <w:rsid w:val="005103FC"/>
    <w:rsid w:val="00510F45"/>
    <w:rsid w:val="0051168E"/>
    <w:rsid w:val="005142AB"/>
    <w:rsid w:val="00521A0E"/>
    <w:rsid w:val="00521C65"/>
    <w:rsid w:val="00526832"/>
    <w:rsid w:val="005271D7"/>
    <w:rsid w:val="00527CED"/>
    <w:rsid w:val="005324BE"/>
    <w:rsid w:val="00533622"/>
    <w:rsid w:val="00536A86"/>
    <w:rsid w:val="005408A7"/>
    <w:rsid w:val="00540D50"/>
    <w:rsid w:val="00542ED0"/>
    <w:rsid w:val="005432C3"/>
    <w:rsid w:val="00547BC9"/>
    <w:rsid w:val="005522D7"/>
    <w:rsid w:val="00552F0B"/>
    <w:rsid w:val="005549BE"/>
    <w:rsid w:val="00556BFA"/>
    <w:rsid w:val="00557DFE"/>
    <w:rsid w:val="00561074"/>
    <w:rsid w:val="005632BF"/>
    <w:rsid w:val="005635E2"/>
    <w:rsid w:val="00572007"/>
    <w:rsid w:val="005721CF"/>
    <w:rsid w:val="00573304"/>
    <w:rsid w:val="005743E9"/>
    <w:rsid w:val="00580139"/>
    <w:rsid w:val="00580F91"/>
    <w:rsid w:val="00581293"/>
    <w:rsid w:val="00582B28"/>
    <w:rsid w:val="00583975"/>
    <w:rsid w:val="00585459"/>
    <w:rsid w:val="00587548"/>
    <w:rsid w:val="00587C0A"/>
    <w:rsid w:val="00592C35"/>
    <w:rsid w:val="00593A20"/>
    <w:rsid w:val="0059449B"/>
    <w:rsid w:val="0059510F"/>
    <w:rsid w:val="005A154B"/>
    <w:rsid w:val="005A34DC"/>
    <w:rsid w:val="005B35FE"/>
    <w:rsid w:val="005B67DB"/>
    <w:rsid w:val="005B7FED"/>
    <w:rsid w:val="005C79D9"/>
    <w:rsid w:val="005E2E6B"/>
    <w:rsid w:val="005E40E7"/>
    <w:rsid w:val="005E4FB1"/>
    <w:rsid w:val="005E61E8"/>
    <w:rsid w:val="005E7152"/>
    <w:rsid w:val="005E73D1"/>
    <w:rsid w:val="005E7E2D"/>
    <w:rsid w:val="005F1194"/>
    <w:rsid w:val="005F184B"/>
    <w:rsid w:val="006003D1"/>
    <w:rsid w:val="0060288A"/>
    <w:rsid w:val="00610E43"/>
    <w:rsid w:val="00611A2C"/>
    <w:rsid w:val="0061587A"/>
    <w:rsid w:val="006169B6"/>
    <w:rsid w:val="00620AA7"/>
    <w:rsid w:val="00624D11"/>
    <w:rsid w:val="00625E9C"/>
    <w:rsid w:val="006267ED"/>
    <w:rsid w:val="00630588"/>
    <w:rsid w:val="006338EC"/>
    <w:rsid w:val="00634249"/>
    <w:rsid w:val="00635AEB"/>
    <w:rsid w:val="006440CC"/>
    <w:rsid w:val="00646352"/>
    <w:rsid w:val="00646379"/>
    <w:rsid w:val="00647D65"/>
    <w:rsid w:val="006523BF"/>
    <w:rsid w:val="00653E69"/>
    <w:rsid w:val="006552DE"/>
    <w:rsid w:val="006635DC"/>
    <w:rsid w:val="00665C5D"/>
    <w:rsid w:val="00675C6E"/>
    <w:rsid w:val="006804D1"/>
    <w:rsid w:val="006829D6"/>
    <w:rsid w:val="00683CED"/>
    <w:rsid w:val="00696025"/>
    <w:rsid w:val="006A0E17"/>
    <w:rsid w:val="006A61AA"/>
    <w:rsid w:val="006B0EFD"/>
    <w:rsid w:val="006B14F7"/>
    <w:rsid w:val="006B2BCB"/>
    <w:rsid w:val="006B5B33"/>
    <w:rsid w:val="006B5FC8"/>
    <w:rsid w:val="006B6710"/>
    <w:rsid w:val="006B7252"/>
    <w:rsid w:val="006B7275"/>
    <w:rsid w:val="006C4323"/>
    <w:rsid w:val="006D10BF"/>
    <w:rsid w:val="006D1191"/>
    <w:rsid w:val="006D1690"/>
    <w:rsid w:val="006D3F01"/>
    <w:rsid w:val="006D5F1F"/>
    <w:rsid w:val="006D6487"/>
    <w:rsid w:val="006D68F5"/>
    <w:rsid w:val="006E0C11"/>
    <w:rsid w:val="006E48C5"/>
    <w:rsid w:val="006E64B0"/>
    <w:rsid w:val="006F45E3"/>
    <w:rsid w:val="006F7412"/>
    <w:rsid w:val="006F79A6"/>
    <w:rsid w:val="0070183F"/>
    <w:rsid w:val="00707E8E"/>
    <w:rsid w:val="007117EB"/>
    <w:rsid w:val="00723450"/>
    <w:rsid w:val="00723BA8"/>
    <w:rsid w:val="00734F4B"/>
    <w:rsid w:val="00740806"/>
    <w:rsid w:val="00744D99"/>
    <w:rsid w:val="00747F02"/>
    <w:rsid w:val="007578F1"/>
    <w:rsid w:val="00761943"/>
    <w:rsid w:val="00762456"/>
    <w:rsid w:val="00764B29"/>
    <w:rsid w:val="00764CBC"/>
    <w:rsid w:val="0076691A"/>
    <w:rsid w:val="00766C6E"/>
    <w:rsid w:val="0077422C"/>
    <w:rsid w:val="007762A2"/>
    <w:rsid w:val="00782508"/>
    <w:rsid w:val="0078267C"/>
    <w:rsid w:val="00784863"/>
    <w:rsid w:val="0078673C"/>
    <w:rsid w:val="007872A4"/>
    <w:rsid w:val="00787721"/>
    <w:rsid w:val="00790646"/>
    <w:rsid w:val="00791AED"/>
    <w:rsid w:val="00794213"/>
    <w:rsid w:val="0079501C"/>
    <w:rsid w:val="00797D8C"/>
    <w:rsid w:val="007A0845"/>
    <w:rsid w:val="007A30EC"/>
    <w:rsid w:val="007A5318"/>
    <w:rsid w:val="007B05AC"/>
    <w:rsid w:val="007B1AF6"/>
    <w:rsid w:val="007B2E8E"/>
    <w:rsid w:val="007B48CE"/>
    <w:rsid w:val="007B4DC3"/>
    <w:rsid w:val="007C06CF"/>
    <w:rsid w:val="007C07F1"/>
    <w:rsid w:val="007C2F7D"/>
    <w:rsid w:val="007C7571"/>
    <w:rsid w:val="007D1105"/>
    <w:rsid w:val="007D16B8"/>
    <w:rsid w:val="007D2D4F"/>
    <w:rsid w:val="007D413B"/>
    <w:rsid w:val="007D6BD4"/>
    <w:rsid w:val="007E19CB"/>
    <w:rsid w:val="007E433B"/>
    <w:rsid w:val="007E445B"/>
    <w:rsid w:val="007E4DAC"/>
    <w:rsid w:val="007F0B28"/>
    <w:rsid w:val="007F328E"/>
    <w:rsid w:val="007F3A95"/>
    <w:rsid w:val="007F4C4F"/>
    <w:rsid w:val="007F501E"/>
    <w:rsid w:val="00800BD5"/>
    <w:rsid w:val="00800F3F"/>
    <w:rsid w:val="008068B0"/>
    <w:rsid w:val="0080719F"/>
    <w:rsid w:val="00807A13"/>
    <w:rsid w:val="00807F07"/>
    <w:rsid w:val="00807F13"/>
    <w:rsid w:val="008132B0"/>
    <w:rsid w:val="00822795"/>
    <w:rsid w:val="00824B71"/>
    <w:rsid w:val="008312AF"/>
    <w:rsid w:val="00832187"/>
    <w:rsid w:val="00832202"/>
    <w:rsid w:val="008346B5"/>
    <w:rsid w:val="008425EC"/>
    <w:rsid w:val="00843573"/>
    <w:rsid w:val="00844286"/>
    <w:rsid w:val="00851348"/>
    <w:rsid w:val="008628DF"/>
    <w:rsid w:val="00870F76"/>
    <w:rsid w:val="00872461"/>
    <w:rsid w:val="008739F4"/>
    <w:rsid w:val="0087486E"/>
    <w:rsid w:val="00875430"/>
    <w:rsid w:val="008778E0"/>
    <w:rsid w:val="008807F5"/>
    <w:rsid w:val="00885827"/>
    <w:rsid w:val="00885C8C"/>
    <w:rsid w:val="00887661"/>
    <w:rsid w:val="00890C2F"/>
    <w:rsid w:val="008920D7"/>
    <w:rsid w:val="0089313C"/>
    <w:rsid w:val="00894080"/>
    <w:rsid w:val="008946A8"/>
    <w:rsid w:val="00896909"/>
    <w:rsid w:val="00897D3A"/>
    <w:rsid w:val="008A16A5"/>
    <w:rsid w:val="008A5480"/>
    <w:rsid w:val="008B2089"/>
    <w:rsid w:val="008B49DD"/>
    <w:rsid w:val="008B7694"/>
    <w:rsid w:val="008B7EF9"/>
    <w:rsid w:val="008C0357"/>
    <w:rsid w:val="008C21D9"/>
    <w:rsid w:val="008C2BEF"/>
    <w:rsid w:val="008C5747"/>
    <w:rsid w:val="008C70A4"/>
    <w:rsid w:val="008C7286"/>
    <w:rsid w:val="008D493A"/>
    <w:rsid w:val="008D51DA"/>
    <w:rsid w:val="008D5A6F"/>
    <w:rsid w:val="008E5546"/>
    <w:rsid w:val="008E704C"/>
    <w:rsid w:val="008F2FC7"/>
    <w:rsid w:val="008F660E"/>
    <w:rsid w:val="008F7412"/>
    <w:rsid w:val="009003DD"/>
    <w:rsid w:val="00904B65"/>
    <w:rsid w:val="009066D0"/>
    <w:rsid w:val="00906905"/>
    <w:rsid w:val="00907B97"/>
    <w:rsid w:val="00910018"/>
    <w:rsid w:val="009110C6"/>
    <w:rsid w:val="009159BE"/>
    <w:rsid w:val="00920B52"/>
    <w:rsid w:val="00921AD7"/>
    <w:rsid w:val="009224CE"/>
    <w:rsid w:val="00923316"/>
    <w:rsid w:val="00924C5E"/>
    <w:rsid w:val="00925125"/>
    <w:rsid w:val="009266C2"/>
    <w:rsid w:val="00927619"/>
    <w:rsid w:val="00927CD1"/>
    <w:rsid w:val="00932B80"/>
    <w:rsid w:val="00933633"/>
    <w:rsid w:val="00934ABE"/>
    <w:rsid w:val="00936B41"/>
    <w:rsid w:val="00937952"/>
    <w:rsid w:val="00937C96"/>
    <w:rsid w:val="0094235F"/>
    <w:rsid w:val="00943CBD"/>
    <w:rsid w:val="00946799"/>
    <w:rsid w:val="00946CE2"/>
    <w:rsid w:val="0094749A"/>
    <w:rsid w:val="00954616"/>
    <w:rsid w:val="009601B4"/>
    <w:rsid w:val="00963ECB"/>
    <w:rsid w:val="009667ED"/>
    <w:rsid w:val="00966A95"/>
    <w:rsid w:val="00966CC1"/>
    <w:rsid w:val="00966F8F"/>
    <w:rsid w:val="009671D4"/>
    <w:rsid w:val="0096749B"/>
    <w:rsid w:val="0097066B"/>
    <w:rsid w:val="00970D6E"/>
    <w:rsid w:val="009714C0"/>
    <w:rsid w:val="009746FD"/>
    <w:rsid w:val="00981A76"/>
    <w:rsid w:val="00982BE2"/>
    <w:rsid w:val="0098511B"/>
    <w:rsid w:val="0098670A"/>
    <w:rsid w:val="009909B0"/>
    <w:rsid w:val="009912A4"/>
    <w:rsid w:val="0099199D"/>
    <w:rsid w:val="009926E9"/>
    <w:rsid w:val="009927DF"/>
    <w:rsid w:val="00993B28"/>
    <w:rsid w:val="009A1132"/>
    <w:rsid w:val="009A6F18"/>
    <w:rsid w:val="009A7D77"/>
    <w:rsid w:val="009B4228"/>
    <w:rsid w:val="009C14B9"/>
    <w:rsid w:val="009C1A8C"/>
    <w:rsid w:val="009C2F9F"/>
    <w:rsid w:val="009C31E8"/>
    <w:rsid w:val="009C356D"/>
    <w:rsid w:val="009C36D6"/>
    <w:rsid w:val="009C502E"/>
    <w:rsid w:val="009C5B8B"/>
    <w:rsid w:val="009D2171"/>
    <w:rsid w:val="009D23E8"/>
    <w:rsid w:val="009D3236"/>
    <w:rsid w:val="009D4EF9"/>
    <w:rsid w:val="009D55FB"/>
    <w:rsid w:val="009E069C"/>
    <w:rsid w:val="009E1325"/>
    <w:rsid w:val="009E333E"/>
    <w:rsid w:val="009E6ACB"/>
    <w:rsid w:val="009F24D1"/>
    <w:rsid w:val="009F67C2"/>
    <w:rsid w:val="009F783C"/>
    <w:rsid w:val="00A110DA"/>
    <w:rsid w:val="00A12520"/>
    <w:rsid w:val="00A162CE"/>
    <w:rsid w:val="00A1757C"/>
    <w:rsid w:val="00A22CA5"/>
    <w:rsid w:val="00A230F4"/>
    <w:rsid w:val="00A2329C"/>
    <w:rsid w:val="00A25B0F"/>
    <w:rsid w:val="00A30F12"/>
    <w:rsid w:val="00A320ED"/>
    <w:rsid w:val="00A32C78"/>
    <w:rsid w:val="00A342CD"/>
    <w:rsid w:val="00A37523"/>
    <w:rsid w:val="00A44B0C"/>
    <w:rsid w:val="00A47DC6"/>
    <w:rsid w:val="00A5097B"/>
    <w:rsid w:val="00A52B6E"/>
    <w:rsid w:val="00A55957"/>
    <w:rsid w:val="00A57238"/>
    <w:rsid w:val="00A574ED"/>
    <w:rsid w:val="00A602A5"/>
    <w:rsid w:val="00A60EB4"/>
    <w:rsid w:val="00A65B62"/>
    <w:rsid w:val="00A70A21"/>
    <w:rsid w:val="00A716EC"/>
    <w:rsid w:val="00A73F5B"/>
    <w:rsid w:val="00A766CF"/>
    <w:rsid w:val="00A826B3"/>
    <w:rsid w:val="00A84B9C"/>
    <w:rsid w:val="00A875A1"/>
    <w:rsid w:val="00A87C94"/>
    <w:rsid w:val="00A944F1"/>
    <w:rsid w:val="00AA0400"/>
    <w:rsid w:val="00AA11A3"/>
    <w:rsid w:val="00AA5121"/>
    <w:rsid w:val="00AA6E7F"/>
    <w:rsid w:val="00AB1015"/>
    <w:rsid w:val="00AB3637"/>
    <w:rsid w:val="00AB4259"/>
    <w:rsid w:val="00AB482C"/>
    <w:rsid w:val="00AB534E"/>
    <w:rsid w:val="00AB76BE"/>
    <w:rsid w:val="00AC7C84"/>
    <w:rsid w:val="00AD1F7B"/>
    <w:rsid w:val="00AD4591"/>
    <w:rsid w:val="00AD4799"/>
    <w:rsid w:val="00AD6BE6"/>
    <w:rsid w:val="00AD7C7F"/>
    <w:rsid w:val="00AE1B90"/>
    <w:rsid w:val="00AE371B"/>
    <w:rsid w:val="00AE5C4C"/>
    <w:rsid w:val="00AE65FB"/>
    <w:rsid w:val="00AF3003"/>
    <w:rsid w:val="00AF56C8"/>
    <w:rsid w:val="00B00111"/>
    <w:rsid w:val="00B005ED"/>
    <w:rsid w:val="00B047F2"/>
    <w:rsid w:val="00B049E8"/>
    <w:rsid w:val="00B05D01"/>
    <w:rsid w:val="00B06A52"/>
    <w:rsid w:val="00B07EFB"/>
    <w:rsid w:val="00B102D5"/>
    <w:rsid w:val="00B10D2E"/>
    <w:rsid w:val="00B13AC9"/>
    <w:rsid w:val="00B1508F"/>
    <w:rsid w:val="00B156FC"/>
    <w:rsid w:val="00B16E8A"/>
    <w:rsid w:val="00B20834"/>
    <w:rsid w:val="00B20BAF"/>
    <w:rsid w:val="00B21402"/>
    <w:rsid w:val="00B21868"/>
    <w:rsid w:val="00B226F9"/>
    <w:rsid w:val="00B255C0"/>
    <w:rsid w:val="00B26F36"/>
    <w:rsid w:val="00B358C8"/>
    <w:rsid w:val="00B37861"/>
    <w:rsid w:val="00B450A0"/>
    <w:rsid w:val="00B517E7"/>
    <w:rsid w:val="00B53374"/>
    <w:rsid w:val="00B55241"/>
    <w:rsid w:val="00B62791"/>
    <w:rsid w:val="00B66E7E"/>
    <w:rsid w:val="00B71C0F"/>
    <w:rsid w:val="00B73175"/>
    <w:rsid w:val="00B74C13"/>
    <w:rsid w:val="00B75575"/>
    <w:rsid w:val="00B7676A"/>
    <w:rsid w:val="00B8206B"/>
    <w:rsid w:val="00B86870"/>
    <w:rsid w:val="00B86A0E"/>
    <w:rsid w:val="00B919E8"/>
    <w:rsid w:val="00B93552"/>
    <w:rsid w:val="00B94AF4"/>
    <w:rsid w:val="00B950A3"/>
    <w:rsid w:val="00B96EAF"/>
    <w:rsid w:val="00BA0784"/>
    <w:rsid w:val="00BA4E65"/>
    <w:rsid w:val="00BB0251"/>
    <w:rsid w:val="00BB02EC"/>
    <w:rsid w:val="00BB2258"/>
    <w:rsid w:val="00BB2A53"/>
    <w:rsid w:val="00BB302D"/>
    <w:rsid w:val="00BB4B0F"/>
    <w:rsid w:val="00BC212F"/>
    <w:rsid w:val="00BC3075"/>
    <w:rsid w:val="00BC4252"/>
    <w:rsid w:val="00BD2161"/>
    <w:rsid w:val="00BD2DDB"/>
    <w:rsid w:val="00BD6861"/>
    <w:rsid w:val="00BD7901"/>
    <w:rsid w:val="00BE1F6A"/>
    <w:rsid w:val="00BE5D3C"/>
    <w:rsid w:val="00BF3A8F"/>
    <w:rsid w:val="00BF746A"/>
    <w:rsid w:val="00C00E14"/>
    <w:rsid w:val="00C06042"/>
    <w:rsid w:val="00C1046F"/>
    <w:rsid w:val="00C10D59"/>
    <w:rsid w:val="00C13627"/>
    <w:rsid w:val="00C15A87"/>
    <w:rsid w:val="00C17634"/>
    <w:rsid w:val="00C21B91"/>
    <w:rsid w:val="00C26F96"/>
    <w:rsid w:val="00C3159F"/>
    <w:rsid w:val="00C3345D"/>
    <w:rsid w:val="00C3429C"/>
    <w:rsid w:val="00C34F8C"/>
    <w:rsid w:val="00C35370"/>
    <w:rsid w:val="00C36014"/>
    <w:rsid w:val="00C3612D"/>
    <w:rsid w:val="00C3626F"/>
    <w:rsid w:val="00C3655C"/>
    <w:rsid w:val="00C37DD2"/>
    <w:rsid w:val="00C4497E"/>
    <w:rsid w:val="00C503F3"/>
    <w:rsid w:val="00C51CE8"/>
    <w:rsid w:val="00C54461"/>
    <w:rsid w:val="00C5456E"/>
    <w:rsid w:val="00C54B41"/>
    <w:rsid w:val="00C562F0"/>
    <w:rsid w:val="00C56F39"/>
    <w:rsid w:val="00C614B5"/>
    <w:rsid w:val="00C65B6D"/>
    <w:rsid w:val="00C66836"/>
    <w:rsid w:val="00C67BE1"/>
    <w:rsid w:val="00C70909"/>
    <w:rsid w:val="00C729E7"/>
    <w:rsid w:val="00C776F2"/>
    <w:rsid w:val="00C84C1E"/>
    <w:rsid w:val="00C856D7"/>
    <w:rsid w:val="00C85ABC"/>
    <w:rsid w:val="00C875F2"/>
    <w:rsid w:val="00C9023C"/>
    <w:rsid w:val="00C90E80"/>
    <w:rsid w:val="00C95209"/>
    <w:rsid w:val="00CA1C34"/>
    <w:rsid w:val="00CA2C07"/>
    <w:rsid w:val="00CA38E2"/>
    <w:rsid w:val="00CA444C"/>
    <w:rsid w:val="00CA6A04"/>
    <w:rsid w:val="00CB1209"/>
    <w:rsid w:val="00CB2598"/>
    <w:rsid w:val="00CB2F2D"/>
    <w:rsid w:val="00CB424E"/>
    <w:rsid w:val="00CB697E"/>
    <w:rsid w:val="00CC1F82"/>
    <w:rsid w:val="00CC42A6"/>
    <w:rsid w:val="00CC6F47"/>
    <w:rsid w:val="00CC72E9"/>
    <w:rsid w:val="00CD2534"/>
    <w:rsid w:val="00CD35AF"/>
    <w:rsid w:val="00CD35E2"/>
    <w:rsid w:val="00CD50F1"/>
    <w:rsid w:val="00CD7AB1"/>
    <w:rsid w:val="00CE0CD6"/>
    <w:rsid w:val="00CE1126"/>
    <w:rsid w:val="00CE2B41"/>
    <w:rsid w:val="00CE5108"/>
    <w:rsid w:val="00CE6966"/>
    <w:rsid w:val="00CE7140"/>
    <w:rsid w:val="00CE7738"/>
    <w:rsid w:val="00CF4D77"/>
    <w:rsid w:val="00CF65E9"/>
    <w:rsid w:val="00CF6684"/>
    <w:rsid w:val="00D01A91"/>
    <w:rsid w:val="00D03917"/>
    <w:rsid w:val="00D03F81"/>
    <w:rsid w:val="00D0625F"/>
    <w:rsid w:val="00D06B92"/>
    <w:rsid w:val="00D162CB"/>
    <w:rsid w:val="00D21E36"/>
    <w:rsid w:val="00D2322D"/>
    <w:rsid w:val="00D277FC"/>
    <w:rsid w:val="00D27892"/>
    <w:rsid w:val="00D30018"/>
    <w:rsid w:val="00D3613D"/>
    <w:rsid w:val="00D367D8"/>
    <w:rsid w:val="00D36B8F"/>
    <w:rsid w:val="00D3714B"/>
    <w:rsid w:val="00D410D9"/>
    <w:rsid w:val="00D44408"/>
    <w:rsid w:val="00D45E61"/>
    <w:rsid w:val="00D472E1"/>
    <w:rsid w:val="00D47FB4"/>
    <w:rsid w:val="00D510AE"/>
    <w:rsid w:val="00D52D2B"/>
    <w:rsid w:val="00D5557B"/>
    <w:rsid w:val="00D559D2"/>
    <w:rsid w:val="00D60663"/>
    <w:rsid w:val="00D665C0"/>
    <w:rsid w:val="00D670B9"/>
    <w:rsid w:val="00D7207B"/>
    <w:rsid w:val="00D72B7F"/>
    <w:rsid w:val="00D7394F"/>
    <w:rsid w:val="00D760C4"/>
    <w:rsid w:val="00D81313"/>
    <w:rsid w:val="00D87EA6"/>
    <w:rsid w:val="00D92560"/>
    <w:rsid w:val="00D9350A"/>
    <w:rsid w:val="00DA1748"/>
    <w:rsid w:val="00DA3941"/>
    <w:rsid w:val="00DA3E10"/>
    <w:rsid w:val="00DA46CA"/>
    <w:rsid w:val="00DA6701"/>
    <w:rsid w:val="00DB2F7F"/>
    <w:rsid w:val="00DB45A6"/>
    <w:rsid w:val="00DB4B32"/>
    <w:rsid w:val="00DB5333"/>
    <w:rsid w:val="00DB67D8"/>
    <w:rsid w:val="00DC3762"/>
    <w:rsid w:val="00DC56AD"/>
    <w:rsid w:val="00DD650B"/>
    <w:rsid w:val="00DD6B85"/>
    <w:rsid w:val="00DE0451"/>
    <w:rsid w:val="00DE15C4"/>
    <w:rsid w:val="00DE1607"/>
    <w:rsid w:val="00DE51BA"/>
    <w:rsid w:val="00DF17F8"/>
    <w:rsid w:val="00DF66EB"/>
    <w:rsid w:val="00E013B6"/>
    <w:rsid w:val="00E05081"/>
    <w:rsid w:val="00E05906"/>
    <w:rsid w:val="00E05F5A"/>
    <w:rsid w:val="00E10A3E"/>
    <w:rsid w:val="00E119A8"/>
    <w:rsid w:val="00E12DA6"/>
    <w:rsid w:val="00E14180"/>
    <w:rsid w:val="00E14F75"/>
    <w:rsid w:val="00E16767"/>
    <w:rsid w:val="00E168D3"/>
    <w:rsid w:val="00E17D4A"/>
    <w:rsid w:val="00E21739"/>
    <w:rsid w:val="00E26B83"/>
    <w:rsid w:val="00E30641"/>
    <w:rsid w:val="00E30BB3"/>
    <w:rsid w:val="00E33C27"/>
    <w:rsid w:val="00E34058"/>
    <w:rsid w:val="00E34673"/>
    <w:rsid w:val="00E34894"/>
    <w:rsid w:val="00E36682"/>
    <w:rsid w:val="00E40FD6"/>
    <w:rsid w:val="00E43904"/>
    <w:rsid w:val="00E442E1"/>
    <w:rsid w:val="00E446B7"/>
    <w:rsid w:val="00E449B9"/>
    <w:rsid w:val="00E45CC6"/>
    <w:rsid w:val="00E467A8"/>
    <w:rsid w:val="00E51BE3"/>
    <w:rsid w:val="00E5386A"/>
    <w:rsid w:val="00E5613F"/>
    <w:rsid w:val="00E56D85"/>
    <w:rsid w:val="00E61105"/>
    <w:rsid w:val="00E6161B"/>
    <w:rsid w:val="00E61639"/>
    <w:rsid w:val="00E62B96"/>
    <w:rsid w:val="00E66A35"/>
    <w:rsid w:val="00E715F1"/>
    <w:rsid w:val="00E734D4"/>
    <w:rsid w:val="00E86C4D"/>
    <w:rsid w:val="00E875D7"/>
    <w:rsid w:val="00E961F9"/>
    <w:rsid w:val="00E9655D"/>
    <w:rsid w:val="00E96814"/>
    <w:rsid w:val="00E96EA5"/>
    <w:rsid w:val="00EA2448"/>
    <w:rsid w:val="00EA2E39"/>
    <w:rsid w:val="00EA3506"/>
    <w:rsid w:val="00EA56DC"/>
    <w:rsid w:val="00EA62E2"/>
    <w:rsid w:val="00EB01A0"/>
    <w:rsid w:val="00EB2B2C"/>
    <w:rsid w:val="00EB37FE"/>
    <w:rsid w:val="00EB4D78"/>
    <w:rsid w:val="00EB7568"/>
    <w:rsid w:val="00EC247D"/>
    <w:rsid w:val="00EC2956"/>
    <w:rsid w:val="00EC2E1E"/>
    <w:rsid w:val="00EC3B81"/>
    <w:rsid w:val="00EC57DC"/>
    <w:rsid w:val="00EC5855"/>
    <w:rsid w:val="00EC5C72"/>
    <w:rsid w:val="00ED07CA"/>
    <w:rsid w:val="00ED2546"/>
    <w:rsid w:val="00ED26BB"/>
    <w:rsid w:val="00ED28CB"/>
    <w:rsid w:val="00ED4E81"/>
    <w:rsid w:val="00ED5AE2"/>
    <w:rsid w:val="00ED78F2"/>
    <w:rsid w:val="00EE03C0"/>
    <w:rsid w:val="00EE04B6"/>
    <w:rsid w:val="00EE21E8"/>
    <w:rsid w:val="00EE25D3"/>
    <w:rsid w:val="00EE4541"/>
    <w:rsid w:val="00EE6280"/>
    <w:rsid w:val="00EE6DA9"/>
    <w:rsid w:val="00EE70CD"/>
    <w:rsid w:val="00EF1986"/>
    <w:rsid w:val="00EF4FA5"/>
    <w:rsid w:val="00EF6756"/>
    <w:rsid w:val="00F05E3F"/>
    <w:rsid w:val="00F111DC"/>
    <w:rsid w:val="00F15AF1"/>
    <w:rsid w:val="00F166DE"/>
    <w:rsid w:val="00F17F1B"/>
    <w:rsid w:val="00F21F5F"/>
    <w:rsid w:val="00F22C51"/>
    <w:rsid w:val="00F32D32"/>
    <w:rsid w:val="00F33738"/>
    <w:rsid w:val="00F34835"/>
    <w:rsid w:val="00F34DEF"/>
    <w:rsid w:val="00F412E7"/>
    <w:rsid w:val="00F414BD"/>
    <w:rsid w:val="00F41D3E"/>
    <w:rsid w:val="00F4631F"/>
    <w:rsid w:val="00F46B8A"/>
    <w:rsid w:val="00F47996"/>
    <w:rsid w:val="00F52EB9"/>
    <w:rsid w:val="00F57378"/>
    <w:rsid w:val="00F61E70"/>
    <w:rsid w:val="00F651F5"/>
    <w:rsid w:val="00F65842"/>
    <w:rsid w:val="00F65B5B"/>
    <w:rsid w:val="00F679E8"/>
    <w:rsid w:val="00F67AAA"/>
    <w:rsid w:val="00F67D21"/>
    <w:rsid w:val="00F7103B"/>
    <w:rsid w:val="00F73E25"/>
    <w:rsid w:val="00F74FB9"/>
    <w:rsid w:val="00F76241"/>
    <w:rsid w:val="00F777AA"/>
    <w:rsid w:val="00F7781A"/>
    <w:rsid w:val="00F806A2"/>
    <w:rsid w:val="00F811C0"/>
    <w:rsid w:val="00F851D6"/>
    <w:rsid w:val="00F86283"/>
    <w:rsid w:val="00F87D9F"/>
    <w:rsid w:val="00F91B3E"/>
    <w:rsid w:val="00F93FED"/>
    <w:rsid w:val="00F94BFE"/>
    <w:rsid w:val="00F970A3"/>
    <w:rsid w:val="00F97660"/>
    <w:rsid w:val="00FA562B"/>
    <w:rsid w:val="00FB1339"/>
    <w:rsid w:val="00FB272D"/>
    <w:rsid w:val="00FB77F6"/>
    <w:rsid w:val="00FC0698"/>
    <w:rsid w:val="00FC13C9"/>
    <w:rsid w:val="00FC5597"/>
    <w:rsid w:val="00FD4F4F"/>
    <w:rsid w:val="00FD5778"/>
    <w:rsid w:val="00FE2B31"/>
    <w:rsid w:val="00FF15D6"/>
    <w:rsid w:val="00FF22C8"/>
    <w:rsid w:val="00FF36CF"/>
    <w:rsid w:val="00FF3822"/>
    <w:rsid w:val="00FF3DBF"/>
    <w:rsid w:val="00FF4089"/>
    <w:rsid w:val="00FF4616"/>
    <w:rsid w:val="00FF4C1B"/>
    <w:rsid w:val="00FF4C96"/>
    <w:rsid w:val="00FF7CB9"/>
    <w:rsid w:val="338E42A3"/>
    <w:rsid w:val="35DE286E"/>
    <w:rsid w:val="3D0B2F19"/>
    <w:rsid w:val="4B537756"/>
    <w:rsid w:val="4C3617FF"/>
    <w:rsid w:val="70B7212C"/>
    <w:rsid w:val="793A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193054"/>
  <w15:docId w15:val="{DC1F96B8-8AE9-4F0A-8874-7972078BC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before="740" w:line="260" w:lineRule="auto"/>
      <w:ind w:left="1160" w:right="1000"/>
      <w:jc w:val="center"/>
    </w:pPr>
    <w:rPr>
      <w:snapToGrid w:val="0"/>
      <w:sz w:val="22"/>
    </w:rPr>
  </w:style>
  <w:style w:type="paragraph" w:styleId="1">
    <w:name w:val="heading 1"/>
    <w:basedOn w:val="a"/>
    <w:next w:val="a"/>
    <w:link w:val="10"/>
    <w:qFormat/>
    <w:pPr>
      <w:keepNext/>
      <w:spacing w:before="0" w:line="240" w:lineRule="auto"/>
      <w:ind w:left="0" w:right="0"/>
      <w:outlineLvl w:val="0"/>
    </w:pPr>
    <w:rPr>
      <w:rFonts w:ascii="a_Timer" w:hAnsi="a_Timer"/>
      <w:b/>
      <w:sz w:val="28"/>
      <w:lang w:val="en-US" w:eastAsia="zh-CN"/>
    </w:rPr>
  </w:style>
  <w:style w:type="paragraph" w:styleId="2">
    <w:name w:val="heading 2"/>
    <w:basedOn w:val="a"/>
    <w:next w:val="a"/>
    <w:qFormat/>
    <w:pPr>
      <w:keepNext/>
      <w:spacing w:before="0" w:line="240" w:lineRule="auto"/>
      <w:ind w:left="-1134" w:right="0" w:firstLine="567"/>
      <w:jc w:val="both"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spacing w:before="0" w:line="240" w:lineRule="auto"/>
      <w:ind w:left="-567" w:right="-72" w:firstLine="283"/>
      <w:jc w:val="left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0" w:line="240" w:lineRule="auto"/>
      <w:ind w:left="0" w:right="567"/>
      <w:jc w:val="both"/>
      <w:outlineLvl w:val="3"/>
    </w:pPr>
    <w:rPr>
      <w:rFonts w:ascii="a_Timer" w:hAnsi="a_Timer"/>
      <w:sz w:val="28"/>
      <w:lang w:val="en-US"/>
    </w:rPr>
  </w:style>
  <w:style w:type="paragraph" w:styleId="5">
    <w:name w:val="heading 5"/>
    <w:basedOn w:val="a"/>
    <w:next w:val="a"/>
    <w:qFormat/>
    <w:pPr>
      <w:keepNext/>
      <w:tabs>
        <w:tab w:val="left" w:pos="851"/>
        <w:tab w:val="left" w:pos="1134"/>
        <w:tab w:val="left" w:pos="1418"/>
        <w:tab w:val="left" w:pos="8222"/>
        <w:tab w:val="left" w:pos="8505"/>
        <w:tab w:val="left" w:pos="8647"/>
        <w:tab w:val="left" w:pos="8789"/>
        <w:tab w:val="left" w:pos="9639"/>
      </w:tabs>
      <w:spacing w:before="0" w:line="240" w:lineRule="auto"/>
      <w:ind w:left="-993" w:right="0" w:firstLine="284"/>
      <w:outlineLvl w:val="4"/>
    </w:pPr>
    <w:rPr>
      <w:rFonts w:ascii="a_Timer" w:hAnsi="a_Timer"/>
      <w:b/>
      <w:sz w:val="96"/>
      <w:u w:val="double"/>
    </w:rPr>
  </w:style>
  <w:style w:type="paragraph" w:styleId="6">
    <w:name w:val="heading 6"/>
    <w:basedOn w:val="a"/>
    <w:next w:val="a"/>
    <w:qFormat/>
    <w:pPr>
      <w:keepNext/>
      <w:spacing w:before="0" w:line="240" w:lineRule="auto"/>
      <w:ind w:left="0" w:right="0" w:hanging="839"/>
      <w:jc w:val="right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pPr>
      <w:keepNext/>
      <w:spacing w:before="0" w:line="240" w:lineRule="auto"/>
      <w:ind w:left="0" w:right="0" w:hanging="839"/>
      <w:outlineLvl w:val="6"/>
    </w:pPr>
    <w:rPr>
      <w:sz w:val="24"/>
      <w:lang w:val="en-US"/>
    </w:rPr>
  </w:style>
  <w:style w:type="paragraph" w:styleId="8">
    <w:name w:val="heading 8"/>
    <w:basedOn w:val="a"/>
    <w:next w:val="a"/>
    <w:qFormat/>
    <w:pPr>
      <w:keepNext/>
      <w:spacing w:before="0" w:line="240" w:lineRule="auto"/>
      <w:ind w:left="0" w:right="0"/>
      <w:jc w:val="right"/>
      <w:outlineLvl w:val="7"/>
    </w:pPr>
    <w:rPr>
      <w:sz w:val="24"/>
      <w:lang w:val="en-US"/>
    </w:rPr>
  </w:style>
  <w:style w:type="paragraph" w:styleId="9">
    <w:name w:val="heading 9"/>
    <w:basedOn w:val="a"/>
    <w:next w:val="a"/>
    <w:qFormat/>
    <w:pPr>
      <w:keepNext/>
      <w:spacing w:before="0" w:line="240" w:lineRule="auto"/>
      <w:ind w:left="0" w:right="0"/>
      <w:outlineLvl w:val="8"/>
    </w:pPr>
    <w:rPr>
      <w:rFonts w:ascii="a_Timer" w:hAnsi="a_Timer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pPr>
      <w:spacing w:before="0"/>
      <w:ind w:left="0"/>
      <w:jc w:val="both"/>
    </w:pPr>
    <w:rPr>
      <w:rFonts w:ascii="a_Timer" w:hAnsi="a_Timer"/>
      <w:sz w:val="28"/>
      <w:lang w:val="en-US"/>
    </w:rPr>
  </w:style>
  <w:style w:type="paragraph" w:styleId="30">
    <w:name w:val="Body Text Indent 3"/>
    <w:basedOn w:val="a"/>
    <w:qFormat/>
    <w:pPr>
      <w:spacing w:before="0" w:line="240" w:lineRule="auto"/>
      <w:ind w:left="0" w:right="0" w:firstLine="567"/>
      <w:jc w:val="both"/>
    </w:pPr>
    <w:rPr>
      <w:sz w:val="28"/>
      <w:lang w:val="en-US"/>
    </w:rPr>
  </w:style>
  <w:style w:type="paragraph" w:styleId="a5">
    <w:name w:val="caption"/>
    <w:basedOn w:val="a"/>
    <w:qFormat/>
    <w:pPr>
      <w:spacing w:before="0" w:line="240" w:lineRule="auto"/>
      <w:ind w:left="0" w:right="0" w:hanging="482"/>
    </w:pPr>
    <w:rPr>
      <w:sz w:val="28"/>
      <w:lang w:val="en-US"/>
    </w:rPr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a8">
    <w:name w:val="Body Text"/>
    <w:basedOn w:val="a"/>
    <w:qFormat/>
    <w:pPr>
      <w:spacing w:before="0" w:line="240" w:lineRule="auto"/>
      <w:ind w:left="0" w:right="6"/>
      <w:jc w:val="left"/>
    </w:pPr>
  </w:style>
  <w:style w:type="paragraph" w:styleId="a9">
    <w:name w:val="Body Text Indent"/>
    <w:basedOn w:val="a"/>
    <w:qFormat/>
    <w:pPr>
      <w:tabs>
        <w:tab w:val="center" w:pos="-1985"/>
      </w:tabs>
      <w:spacing w:before="0" w:line="240" w:lineRule="auto"/>
      <w:ind w:left="0" w:right="-1"/>
    </w:pPr>
    <w:rPr>
      <w:sz w:val="24"/>
      <w:lang w:val="en-US"/>
    </w:rPr>
  </w:style>
  <w:style w:type="paragraph" w:styleId="aa">
    <w:name w:val="Title"/>
    <w:basedOn w:val="a"/>
    <w:qFormat/>
    <w:pPr>
      <w:widowControl/>
      <w:spacing w:before="0" w:line="240" w:lineRule="auto"/>
      <w:ind w:left="0" w:right="0"/>
    </w:pPr>
    <w:rPr>
      <w:b/>
      <w:bCs/>
      <w:snapToGrid/>
      <w:sz w:val="24"/>
      <w:szCs w:val="24"/>
    </w:rPr>
  </w:style>
  <w:style w:type="paragraph" w:styleId="ab">
    <w:name w:val="footer"/>
    <w:basedOn w:val="a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widowControl/>
      <w:spacing w:before="0" w:line="240" w:lineRule="auto"/>
      <w:ind w:left="283" w:right="0" w:hanging="283"/>
      <w:jc w:val="left"/>
    </w:pPr>
    <w:rPr>
      <w:snapToGrid/>
      <w:sz w:val="24"/>
    </w:rPr>
  </w:style>
  <w:style w:type="paragraph" w:styleId="ad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ind w:left="0" w:right="0"/>
      <w:jc w:val="left"/>
    </w:pPr>
    <w:rPr>
      <w:snapToGrid/>
      <w:sz w:val="24"/>
      <w:szCs w:val="24"/>
    </w:rPr>
  </w:style>
  <w:style w:type="paragraph" w:styleId="31">
    <w:name w:val="Body Text 3"/>
    <w:basedOn w:val="a"/>
    <w:qFormat/>
    <w:pPr>
      <w:spacing w:before="0" w:line="240" w:lineRule="auto"/>
      <w:ind w:left="0" w:right="-57"/>
      <w:jc w:val="both"/>
    </w:pPr>
    <w:rPr>
      <w:sz w:val="24"/>
      <w:lang w:val="en-US"/>
    </w:rPr>
  </w:style>
  <w:style w:type="paragraph" w:styleId="21">
    <w:name w:val="Body Text Indent 2"/>
    <w:basedOn w:val="a"/>
    <w:qFormat/>
    <w:pPr>
      <w:spacing w:before="0" w:line="240" w:lineRule="auto"/>
      <w:ind w:left="0" w:right="0" w:firstLine="567"/>
      <w:jc w:val="left"/>
    </w:pPr>
    <w:rPr>
      <w:rFonts w:ascii="a_Timer" w:hAnsi="a_Timer"/>
      <w:sz w:val="28"/>
      <w:lang w:val="en-US"/>
    </w:rPr>
  </w:style>
  <w:style w:type="paragraph" w:styleId="22">
    <w:name w:val="List 2"/>
    <w:basedOn w:val="a"/>
    <w:qFormat/>
    <w:pPr>
      <w:ind w:left="566" w:hanging="283"/>
    </w:pPr>
  </w:style>
  <w:style w:type="paragraph" w:styleId="ae">
    <w:name w:val="Block Text"/>
    <w:basedOn w:val="a"/>
    <w:qFormat/>
    <w:pPr>
      <w:spacing w:line="220" w:lineRule="auto"/>
    </w:pPr>
    <w:rPr>
      <w:sz w:val="28"/>
    </w:rPr>
  </w:style>
  <w:style w:type="table" w:styleId="af">
    <w:name w:val="Table Grid"/>
    <w:basedOn w:val="a1"/>
    <w:qFormat/>
    <w:pPr>
      <w:widowControl w:val="0"/>
      <w:spacing w:before="740" w:line="260" w:lineRule="auto"/>
      <w:ind w:left="1160" w:right="1000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qFormat/>
    <w:pPr>
      <w:widowControl w:val="0"/>
      <w:ind w:left="8240"/>
    </w:pPr>
    <w:rPr>
      <w:rFonts w:ascii="Courier New" w:hAnsi="Courier New"/>
      <w:snapToGrid w:val="0"/>
      <w:sz w:val="40"/>
    </w:rPr>
  </w:style>
  <w:style w:type="paragraph" w:customStyle="1" w:styleId="ConsTitle">
    <w:name w:val="ConsTitle"/>
    <w:qFormat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qFormat/>
    <w:pPr>
      <w:autoSpaceDE w:val="0"/>
      <w:autoSpaceDN w:val="0"/>
      <w:adjustRightInd w:val="0"/>
      <w:ind w:right="19772" w:firstLine="720"/>
    </w:pPr>
    <w:rPr>
      <w:sz w:val="24"/>
      <w:szCs w:val="24"/>
    </w:rPr>
  </w:style>
  <w:style w:type="paragraph" w:customStyle="1" w:styleId="ConsNonformat">
    <w:name w:val="ConsNonformat"/>
    <w:qFormat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qFormat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Абзац списка1"/>
    <w:basedOn w:val="a"/>
    <w:qFormat/>
    <w:pPr>
      <w:widowControl/>
      <w:spacing w:before="0" w:line="240" w:lineRule="auto"/>
      <w:ind w:left="720" w:right="0"/>
      <w:jc w:val="left"/>
    </w:pPr>
    <w:rPr>
      <w:snapToGrid/>
      <w:sz w:val="24"/>
      <w:szCs w:val="24"/>
      <w:lang w:val="en-US" w:eastAsia="en-US"/>
    </w:rPr>
  </w:style>
  <w:style w:type="paragraph" w:customStyle="1" w:styleId="af0">
    <w:name w:val="Знак"/>
    <w:basedOn w:val="a"/>
    <w:qFormat/>
    <w:pPr>
      <w:widowControl/>
      <w:spacing w:before="0" w:line="240" w:lineRule="auto"/>
      <w:ind w:left="0" w:right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0">
    <w:name w:val="Заголовок 1 Знак"/>
    <w:link w:val="1"/>
    <w:qFormat/>
    <w:rPr>
      <w:rFonts w:ascii="a_Timer" w:hAnsi="a_Timer"/>
      <w:b/>
      <w:snapToGrid w:val="0"/>
      <w:sz w:val="28"/>
      <w:lang w:val="en-US"/>
    </w:rPr>
  </w:style>
  <w:style w:type="character" w:customStyle="1" w:styleId="hl">
    <w:name w:val="hl"/>
    <w:qFormat/>
  </w:style>
  <w:style w:type="paragraph" w:styleId="af1">
    <w:name w:val="No Spacing"/>
    <w:uiPriority w:val="1"/>
    <w:qFormat/>
    <w:rPr>
      <w:rFonts w:ascii="Calibri" w:hAnsi="Calibri"/>
      <w:sz w:val="22"/>
      <w:szCs w:val="22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FontStyle16">
    <w:name w:val="Font Style16"/>
    <w:basedOn w:val="a0"/>
    <w:uiPriority w:val="99"/>
    <w:qFormat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BBCB7-08AF-4594-A5B1-CE718B668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975</Words>
  <Characters>5561</Characters>
  <Application>Microsoft Office Word</Application>
  <DocSecurity>0</DocSecurity>
  <Lines>46</Lines>
  <Paragraphs>13</Paragraphs>
  <ScaleCrop>false</ScaleCrop>
  <Company>mwd</Company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Admin</cp:lastModifiedBy>
  <cp:revision>45</cp:revision>
  <cp:lastPrinted>2025-03-27T06:12:00Z</cp:lastPrinted>
  <dcterms:created xsi:type="dcterms:W3CDTF">2023-12-15T05:30:00Z</dcterms:created>
  <dcterms:modified xsi:type="dcterms:W3CDTF">2025-03-28T04:47:00Z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D324B156F9D94A31B5AFBC68E163AC60_13</vt:lpwstr>
  </property>
</Properties>
</file>